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8D11D" w14:textId="77777777" w:rsidR="0043172D" w:rsidRPr="00AD4A90" w:rsidRDefault="002B4216">
      <w:pPr>
        <w:spacing w:line="580" w:lineRule="exact"/>
        <w:rPr>
          <w:rFonts w:hAnsi="Calibri" w:cs="Times New Roman"/>
          <w:color w:val="000000" w:themeColor="text1"/>
          <w:sz w:val="32"/>
          <w:szCs w:val="32"/>
        </w:rPr>
      </w:pPr>
      <w:r w:rsidRPr="00AD4A90">
        <w:rPr>
          <w:rFonts w:hAnsi="Calibri" w:cs="Times New Roman" w:hint="eastAsia"/>
          <w:color w:val="000000" w:themeColor="text1"/>
          <w:sz w:val="32"/>
          <w:szCs w:val="32"/>
        </w:rPr>
        <w:t>附件2：</w:t>
      </w:r>
    </w:p>
    <w:p w14:paraId="4E0B1C3A" w14:textId="77777777" w:rsidR="0043172D" w:rsidRPr="00A14661" w:rsidRDefault="0043172D">
      <w:pPr>
        <w:spacing w:line="580" w:lineRule="exact"/>
        <w:rPr>
          <w:rFonts w:hAnsi="Calibri" w:cs="Times New Roman"/>
          <w:color w:val="000000" w:themeColor="text1"/>
          <w:szCs w:val="32"/>
        </w:rPr>
      </w:pPr>
    </w:p>
    <w:p w14:paraId="1B46BCFB" w14:textId="77777777" w:rsidR="0043172D" w:rsidRPr="00A14661" w:rsidRDefault="0043172D">
      <w:pPr>
        <w:rPr>
          <w:color w:val="000000" w:themeColor="text1"/>
        </w:rPr>
      </w:pPr>
    </w:p>
    <w:p w14:paraId="03CCAFD8" w14:textId="77777777" w:rsidR="005B4DAA" w:rsidRPr="00A14661" w:rsidRDefault="005B4DAA">
      <w:pPr>
        <w:rPr>
          <w:color w:val="000000" w:themeColor="text1"/>
        </w:rPr>
      </w:pPr>
    </w:p>
    <w:p w14:paraId="5E82AFF5" w14:textId="6AAEC0F0" w:rsidR="0043172D" w:rsidRPr="00AD4A90" w:rsidRDefault="002B4216" w:rsidP="005B4DAA">
      <w:pPr>
        <w:jc w:val="center"/>
        <w:rPr>
          <w:rFonts w:ascii="方正小标宋简体" w:eastAsia="方正小标宋简体" w:hAnsi="华文中宋" w:hint="eastAsia"/>
          <w:color w:val="000000" w:themeColor="text1"/>
          <w:sz w:val="44"/>
          <w:szCs w:val="44"/>
        </w:rPr>
      </w:pPr>
      <w:r w:rsidRPr="00AD4A90">
        <w:rPr>
          <w:rFonts w:ascii="方正小标宋简体" w:eastAsia="方正小标宋简体" w:hAnsi="华文中宋" w:hint="eastAsia"/>
          <w:color w:val="000000" w:themeColor="text1"/>
          <w:sz w:val="44"/>
          <w:szCs w:val="44"/>
        </w:rPr>
        <w:t>广州市工业和信息化发展专项资金管理系统</w:t>
      </w:r>
      <w:r w:rsidR="00CD5D88" w:rsidRPr="00AD4A90">
        <w:rPr>
          <w:rFonts w:ascii="方正小标宋简体" w:eastAsia="方正小标宋简体" w:hAnsi="华文中宋" w:hint="eastAsia"/>
          <w:color w:val="000000" w:themeColor="text1"/>
          <w:sz w:val="44"/>
          <w:szCs w:val="44"/>
        </w:rPr>
        <w:t>区</w:t>
      </w:r>
      <w:r w:rsidRPr="00AD4A90">
        <w:rPr>
          <w:rFonts w:ascii="方正小标宋简体" w:eastAsia="方正小标宋简体" w:hAnsi="华文中宋" w:hint="eastAsia"/>
          <w:color w:val="000000" w:themeColor="text1"/>
          <w:sz w:val="44"/>
          <w:szCs w:val="44"/>
        </w:rPr>
        <w:t>用户操作手册</w:t>
      </w:r>
    </w:p>
    <w:p w14:paraId="56A53693" w14:textId="77777777" w:rsidR="0043172D" w:rsidRDefault="0043172D">
      <w:pPr>
        <w:jc w:val="center"/>
        <w:rPr>
          <w:color w:val="000000" w:themeColor="text1"/>
          <w:sz w:val="52"/>
          <w:szCs w:val="52"/>
        </w:rPr>
      </w:pPr>
    </w:p>
    <w:p w14:paraId="6FDF9221" w14:textId="77777777" w:rsidR="0043172D" w:rsidRPr="00A14661" w:rsidRDefault="0043172D">
      <w:pPr>
        <w:jc w:val="center"/>
        <w:rPr>
          <w:color w:val="000000" w:themeColor="text1"/>
          <w:sz w:val="52"/>
          <w:szCs w:val="52"/>
        </w:rPr>
      </w:pPr>
    </w:p>
    <w:p w14:paraId="6EF60182" w14:textId="77777777" w:rsidR="005B4DAA" w:rsidRPr="00A14661" w:rsidRDefault="005B4DAA">
      <w:pPr>
        <w:jc w:val="center"/>
        <w:rPr>
          <w:color w:val="000000" w:themeColor="text1"/>
          <w:sz w:val="52"/>
          <w:szCs w:val="52"/>
        </w:rPr>
      </w:pPr>
    </w:p>
    <w:p w14:paraId="6EA4CC70" w14:textId="77777777" w:rsidR="005B4DAA" w:rsidRPr="00A14661" w:rsidRDefault="005B4DAA">
      <w:pPr>
        <w:jc w:val="center"/>
        <w:rPr>
          <w:color w:val="000000" w:themeColor="text1"/>
          <w:sz w:val="52"/>
          <w:szCs w:val="52"/>
        </w:rPr>
      </w:pPr>
    </w:p>
    <w:p w14:paraId="4343DA66" w14:textId="77777777" w:rsidR="005B4DAA" w:rsidRPr="00A14661" w:rsidRDefault="005B4DAA">
      <w:pPr>
        <w:jc w:val="center"/>
        <w:rPr>
          <w:color w:val="000000" w:themeColor="text1"/>
          <w:sz w:val="52"/>
          <w:szCs w:val="52"/>
        </w:rPr>
      </w:pPr>
    </w:p>
    <w:p w14:paraId="1D1E62AF" w14:textId="77777777" w:rsidR="005B4DAA" w:rsidRDefault="005B4DAA">
      <w:pPr>
        <w:jc w:val="center"/>
        <w:rPr>
          <w:color w:val="000000" w:themeColor="text1"/>
          <w:sz w:val="52"/>
          <w:szCs w:val="52"/>
        </w:rPr>
      </w:pPr>
    </w:p>
    <w:p w14:paraId="1920BB56" w14:textId="77777777" w:rsidR="00EF7F22" w:rsidRDefault="00EF7F22">
      <w:pPr>
        <w:jc w:val="center"/>
        <w:rPr>
          <w:color w:val="000000" w:themeColor="text1"/>
          <w:sz w:val="52"/>
          <w:szCs w:val="52"/>
        </w:rPr>
      </w:pPr>
    </w:p>
    <w:p w14:paraId="17BF9FCC" w14:textId="77777777" w:rsidR="00EF7F22" w:rsidRPr="00A14661" w:rsidRDefault="00EF7F22">
      <w:pPr>
        <w:jc w:val="center"/>
        <w:rPr>
          <w:color w:val="000000" w:themeColor="text1"/>
          <w:sz w:val="52"/>
          <w:szCs w:val="52"/>
        </w:rPr>
      </w:pPr>
    </w:p>
    <w:p w14:paraId="31BC8F12" w14:textId="77777777" w:rsidR="005B4DAA" w:rsidRPr="00AD4A90" w:rsidRDefault="005B4DAA">
      <w:pPr>
        <w:jc w:val="center"/>
        <w:rPr>
          <w:rFonts w:hAnsi="仿宋" w:hint="eastAsia"/>
          <w:color w:val="000000" w:themeColor="text1"/>
          <w:sz w:val="32"/>
          <w:szCs w:val="32"/>
        </w:rPr>
      </w:pPr>
      <w:r w:rsidRPr="00AD4A90">
        <w:rPr>
          <w:rFonts w:hAnsi="仿宋" w:hint="eastAsia"/>
          <w:color w:val="000000" w:themeColor="text1"/>
          <w:sz w:val="32"/>
          <w:szCs w:val="32"/>
        </w:rPr>
        <w:t>广州市经济贸易信息中心</w:t>
      </w:r>
    </w:p>
    <w:p w14:paraId="29C9618F" w14:textId="38030C8E" w:rsidR="0043172D" w:rsidRPr="00AD4A90" w:rsidRDefault="00AD4A90">
      <w:pPr>
        <w:jc w:val="center"/>
        <w:rPr>
          <w:rFonts w:hAnsi="仿宋" w:hint="eastAsia"/>
          <w:color w:val="000000" w:themeColor="text1"/>
          <w:sz w:val="32"/>
          <w:szCs w:val="32"/>
        </w:rPr>
      </w:pPr>
      <w:r>
        <w:rPr>
          <w:rFonts w:hAnsi="仿宋" w:hint="eastAsia"/>
          <w:color w:val="000000" w:themeColor="text1"/>
          <w:sz w:val="32"/>
          <w:szCs w:val="32"/>
        </w:rPr>
        <w:t>2018年9月</w:t>
      </w:r>
    </w:p>
    <w:p w14:paraId="64FA8C8C" w14:textId="77777777" w:rsidR="0043172D" w:rsidRPr="00A14661" w:rsidRDefault="002B4216">
      <w:pPr>
        <w:widowControl/>
        <w:jc w:val="left"/>
        <w:rPr>
          <w:color w:val="000000" w:themeColor="text1"/>
          <w:sz w:val="52"/>
          <w:szCs w:val="52"/>
        </w:rPr>
      </w:pPr>
      <w:r w:rsidRPr="00A14661">
        <w:rPr>
          <w:color w:val="000000" w:themeColor="text1"/>
          <w:sz w:val="52"/>
          <w:szCs w:val="52"/>
        </w:rPr>
        <w:br w:type="page"/>
      </w:r>
    </w:p>
    <w:sdt>
      <w:sdtPr>
        <w:rPr>
          <w:rFonts w:asciiTheme="majorEastAsia" w:eastAsiaTheme="majorEastAsia" w:hAnsiTheme="majorEastAsia" w:cstheme="majorEastAsia" w:hint="eastAsia"/>
          <w:b/>
          <w:bCs/>
          <w:color w:val="000000" w:themeColor="text1"/>
          <w:szCs w:val="32"/>
          <w:lang w:val="zh-CN"/>
        </w:rPr>
        <w:id w:val="119814433"/>
        <w:docPartObj>
          <w:docPartGallery w:val="Table of Contents"/>
          <w:docPartUnique/>
        </w:docPartObj>
      </w:sdtPr>
      <w:sdtEndPr>
        <w:rPr>
          <w:rFonts w:ascii="仿宋_GB2312" w:eastAsia="仿宋_GB2312" w:hAnsiTheme="minorHAnsi" w:cs="仿宋_GB2312"/>
          <w:sz w:val="32"/>
        </w:rPr>
      </w:sdtEndPr>
      <w:sdtContent>
        <w:p w14:paraId="7AEECFCA" w14:textId="5DBE7C66" w:rsidR="0043172D" w:rsidRDefault="002B4216" w:rsidP="009E164F">
          <w:pPr>
            <w:jc w:val="center"/>
            <w:rPr>
              <w:rFonts w:ascii="方正小标宋简体" w:eastAsia="方正小标宋简体" w:hAnsi="楷体_GB2312" w:cs="楷体_GB2312" w:hint="eastAsia"/>
              <w:bCs/>
              <w:color w:val="000000" w:themeColor="text1"/>
              <w:sz w:val="44"/>
              <w:szCs w:val="44"/>
            </w:rPr>
          </w:pPr>
          <w:r w:rsidRPr="00F14BAB">
            <w:rPr>
              <w:rFonts w:ascii="方正小标宋简体" w:eastAsia="方正小标宋简体" w:hAnsi="楷体_GB2312" w:cs="楷体_GB2312" w:hint="eastAsia"/>
              <w:bCs/>
              <w:color w:val="000000" w:themeColor="text1"/>
              <w:sz w:val="44"/>
              <w:szCs w:val="44"/>
            </w:rPr>
            <w:t>目</w:t>
          </w:r>
          <w:r w:rsidR="00E62597">
            <w:rPr>
              <w:rFonts w:ascii="方正小标宋简体" w:eastAsia="方正小标宋简体" w:hAnsi="楷体_GB2312" w:cs="楷体_GB2312" w:hint="eastAsia"/>
              <w:bCs/>
              <w:color w:val="000000" w:themeColor="text1"/>
              <w:sz w:val="44"/>
              <w:szCs w:val="44"/>
            </w:rPr>
            <w:t xml:space="preserve"> </w:t>
          </w:r>
          <w:r w:rsidRPr="00F14BAB">
            <w:rPr>
              <w:rFonts w:ascii="方正小标宋简体" w:eastAsia="方正小标宋简体" w:hAnsi="楷体_GB2312" w:cs="楷体_GB2312" w:hint="eastAsia"/>
              <w:bCs/>
              <w:color w:val="000000" w:themeColor="text1"/>
              <w:sz w:val="44"/>
              <w:szCs w:val="44"/>
            </w:rPr>
            <w:t>录</w:t>
          </w:r>
          <w:bookmarkStart w:id="0" w:name="_GoBack"/>
          <w:bookmarkEnd w:id="0"/>
        </w:p>
        <w:p w14:paraId="193771D0" w14:textId="77777777" w:rsidR="00E303AB" w:rsidRPr="00E303AB" w:rsidRDefault="00E303AB" w:rsidP="009E164F">
          <w:pPr>
            <w:jc w:val="center"/>
            <w:rPr>
              <w:rFonts w:ascii="方正小标宋简体" w:eastAsia="方正小标宋简体" w:hAnsi="楷体_GB2312" w:cs="楷体_GB2312" w:hint="eastAsia"/>
              <w:bCs/>
              <w:color w:val="000000" w:themeColor="text1"/>
              <w:sz w:val="32"/>
              <w:szCs w:val="32"/>
            </w:rPr>
          </w:pPr>
        </w:p>
        <w:p w14:paraId="2BE16B2A" w14:textId="77777777" w:rsidR="00AD6F87" w:rsidRPr="00E07898" w:rsidRDefault="002B4216">
          <w:pPr>
            <w:pStyle w:val="10"/>
            <w:tabs>
              <w:tab w:val="right" w:leader="dot" w:pos="8253"/>
            </w:tabs>
            <w:rPr>
              <w:rFonts w:cstheme="minorBidi" w:hint="eastAsia"/>
              <w:noProof/>
              <w:sz w:val="32"/>
              <w:szCs w:val="32"/>
            </w:rPr>
          </w:pPr>
          <w:r w:rsidRPr="00E07898">
            <w:rPr>
              <w:rFonts w:hint="eastAsia"/>
              <w:color w:val="000000" w:themeColor="text1"/>
              <w:sz w:val="32"/>
              <w:szCs w:val="32"/>
            </w:rPr>
            <w:fldChar w:fldCharType="begin"/>
          </w:r>
          <w:r w:rsidRPr="00E07898">
            <w:rPr>
              <w:rFonts w:hint="eastAsia"/>
              <w:color w:val="000000" w:themeColor="text1"/>
              <w:sz w:val="32"/>
              <w:szCs w:val="32"/>
            </w:rPr>
            <w:instrText xml:space="preserve"> TOC \o "1-3" \h \z \u </w:instrText>
          </w:r>
          <w:r w:rsidRPr="00E07898">
            <w:rPr>
              <w:rFonts w:hint="eastAsia"/>
              <w:color w:val="000000" w:themeColor="text1"/>
              <w:sz w:val="32"/>
              <w:szCs w:val="32"/>
            </w:rPr>
            <w:fldChar w:fldCharType="separate"/>
          </w:r>
          <w:hyperlink w:anchor="_Toc526005360" w:history="1">
            <w:r w:rsidR="00AD6F87" w:rsidRPr="00E07898">
              <w:rPr>
                <w:rStyle w:val="a7"/>
                <w:rFonts w:hAnsi="楷体" w:hint="eastAsia"/>
                <w:noProof/>
                <w:sz w:val="32"/>
                <w:szCs w:val="32"/>
              </w:rPr>
              <w:t>一、区级用户账号分类</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_Toc526005360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4</w:t>
            </w:r>
            <w:r w:rsidR="00AD6F87" w:rsidRPr="00E07898">
              <w:rPr>
                <w:rFonts w:hint="eastAsia"/>
                <w:noProof/>
                <w:webHidden/>
                <w:sz w:val="32"/>
                <w:szCs w:val="32"/>
              </w:rPr>
              <w:fldChar w:fldCharType="end"/>
            </w:r>
          </w:hyperlink>
        </w:p>
        <w:p w14:paraId="01D8F318" w14:textId="77777777" w:rsidR="00AD6F87" w:rsidRPr="00E07898" w:rsidRDefault="00C0180F">
          <w:pPr>
            <w:pStyle w:val="10"/>
            <w:tabs>
              <w:tab w:val="right" w:leader="dot" w:pos="8253"/>
            </w:tabs>
            <w:rPr>
              <w:rFonts w:cstheme="minorBidi" w:hint="eastAsia"/>
              <w:noProof/>
              <w:sz w:val="32"/>
              <w:szCs w:val="32"/>
            </w:rPr>
          </w:pPr>
          <w:hyperlink w:anchor="_Toc526005361" w:history="1">
            <w:r w:rsidR="00AD6F87" w:rsidRPr="00E07898">
              <w:rPr>
                <w:rStyle w:val="a7"/>
                <w:rFonts w:hAnsi="楷体" w:hint="eastAsia"/>
                <w:noProof/>
                <w:sz w:val="32"/>
                <w:szCs w:val="32"/>
              </w:rPr>
              <w:t>二、系统登录</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_Toc526005361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4</w:t>
            </w:r>
            <w:r w:rsidR="00AD6F87" w:rsidRPr="00E07898">
              <w:rPr>
                <w:rFonts w:hint="eastAsia"/>
                <w:noProof/>
                <w:webHidden/>
                <w:sz w:val="32"/>
                <w:szCs w:val="32"/>
              </w:rPr>
              <w:fldChar w:fldCharType="end"/>
            </w:r>
          </w:hyperlink>
        </w:p>
        <w:p w14:paraId="7AF2821C" w14:textId="77777777" w:rsidR="00AD6F87" w:rsidRPr="00E07898" w:rsidRDefault="00C0180F">
          <w:pPr>
            <w:pStyle w:val="20"/>
            <w:tabs>
              <w:tab w:val="right" w:leader="dot" w:pos="8253"/>
            </w:tabs>
            <w:ind w:left="560"/>
            <w:rPr>
              <w:rFonts w:cstheme="minorBidi" w:hint="eastAsia"/>
              <w:noProof/>
              <w:sz w:val="32"/>
              <w:szCs w:val="32"/>
            </w:rPr>
          </w:pPr>
          <w:hyperlink w:anchor="_Toc526005362" w:history="1">
            <w:r w:rsidR="00AD6F87" w:rsidRPr="00E07898">
              <w:rPr>
                <w:rStyle w:val="a7"/>
                <w:rFonts w:hAnsi="楷体" w:hint="eastAsia"/>
                <w:noProof/>
                <w:sz w:val="32"/>
                <w:szCs w:val="32"/>
              </w:rPr>
              <w:t>1、系统访问网址</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_Toc526005362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4</w:t>
            </w:r>
            <w:r w:rsidR="00AD6F87" w:rsidRPr="00E07898">
              <w:rPr>
                <w:rFonts w:hint="eastAsia"/>
                <w:noProof/>
                <w:webHidden/>
                <w:sz w:val="32"/>
                <w:szCs w:val="32"/>
              </w:rPr>
              <w:fldChar w:fldCharType="end"/>
            </w:r>
          </w:hyperlink>
        </w:p>
        <w:p w14:paraId="44765453" w14:textId="77777777" w:rsidR="00AD6F87" w:rsidRPr="00E07898" w:rsidRDefault="00C0180F">
          <w:pPr>
            <w:pStyle w:val="20"/>
            <w:tabs>
              <w:tab w:val="right" w:leader="dot" w:pos="8253"/>
            </w:tabs>
            <w:ind w:left="560"/>
            <w:rPr>
              <w:rFonts w:cstheme="minorBidi" w:hint="eastAsia"/>
              <w:noProof/>
              <w:sz w:val="32"/>
              <w:szCs w:val="32"/>
            </w:rPr>
          </w:pPr>
          <w:hyperlink w:anchor="_Toc526005363" w:history="1">
            <w:r w:rsidR="00AD6F87" w:rsidRPr="00E07898">
              <w:rPr>
                <w:rStyle w:val="a7"/>
                <w:rFonts w:hAnsi="楷体" w:hint="eastAsia"/>
                <w:noProof/>
                <w:sz w:val="32"/>
                <w:szCs w:val="32"/>
              </w:rPr>
              <w:t>2、创建用户账号</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_Toc526005363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4</w:t>
            </w:r>
            <w:r w:rsidR="00AD6F87" w:rsidRPr="00E07898">
              <w:rPr>
                <w:rFonts w:hint="eastAsia"/>
                <w:noProof/>
                <w:webHidden/>
                <w:sz w:val="32"/>
                <w:szCs w:val="32"/>
              </w:rPr>
              <w:fldChar w:fldCharType="end"/>
            </w:r>
          </w:hyperlink>
        </w:p>
        <w:p w14:paraId="0A8DD124" w14:textId="77777777" w:rsidR="00AD6F87" w:rsidRPr="00E07898" w:rsidRDefault="00C0180F">
          <w:pPr>
            <w:pStyle w:val="20"/>
            <w:tabs>
              <w:tab w:val="right" w:leader="dot" w:pos="8253"/>
            </w:tabs>
            <w:ind w:left="560"/>
            <w:rPr>
              <w:rFonts w:cstheme="minorBidi" w:hint="eastAsia"/>
              <w:noProof/>
              <w:sz w:val="32"/>
              <w:szCs w:val="32"/>
            </w:rPr>
          </w:pPr>
          <w:hyperlink w:anchor="_Toc526005364" w:history="1">
            <w:r w:rsidR="00AD6F87" w:rsidRPr="00E07898">
              <w:rPr>
                <w:rStyle w:val="a7"/>
                <w:rFonts w:hAnsi="楷体" w:hint="eastAsia"/>
                <w:noProof/>
                <w:sz w:val="32"/>
                <w:szCs w:val="32"/>
              </w:rPr>
              <w:t>3、密码重置</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_Toc526005364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5</w:t>
            </w:r>
            <w:r w:rsidR="00AD6F87" w:rsidRPr="00E07898">
              <w:rPr>
                <w:rFonts w:hint="eastAsia"/>
                <w:noProof/>
                <w:webHidden/>
                <w:sz w:val="32"/>
                <w:szCs w:val="32"/>
              </w:rPr>
              <w:fldChar w:fldCharType="end"/>
            </w:r>
          </w:hyperlink>
        </w:p>
        <w:p w14:paraId="7D9D1583" w14:textId="77777777" w:rsidR="00AD6F87" w:rsidRPr="00E07898" w:rsidRDefault="00C0180F">
          <w:pPr>
            <w:pStyle w:val="10"/>
            <w:tabs>
              <w:tab w:val="right" w:leader="dot" w:pos="8253"/>
            </w:tabs>
            <w:rPr>
              <w:rFonts w:cstheme="minorBidi" w:hint="eastAsia"/>
              <w:noProof/>
              <w:sz w:val="32"/>
              <w:szCs w:val="32"/>
            </w:rPr>
          </w:pPr>
          <w:hyperlink w:anchor="_Toc526005365" w:history="1">
            <w:r w:rsidR="00AD6F87" w:rsidRPr="00E07898">
              <w:rPr>
                <w:rStyle w:val="a7"/>
                <w:rFonts w:hAnsi="楷体" w:hint="eastAsia"/>
                <w:noProof/>
                <w:sz w:val="32"/>
                <w:szCs w:val="32"/>
              </w:rPr>
              <w:t>三.区主账号系统操作指引</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_Toc526005365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5</w:t>
            </w:r>
            <w:r w:rsidR="00AD6F87" w:rsidRPr="00E07898">
              <w:rPr>
                <w:rFonts w:hint="eastAsia"/>
                <w:noProof/>
                <w:webHidden/>
                <w:sz w:val="32"/>
                <w:szCs w:val="32"/>
              </w:rPr>
              <w:fldChar w:fldCharType="end"/>
            </w:r>
          </w:hyperlink>
        </w:p>
        <w:p w14:paraId="0E4F2EB7" w14:textId="77777777" w:rsidR="00AD6F87" w:rsidRPr="00E07898" w:rsidRDefault="00C0180F">
          <w:pPr>
            <w:pStyle w:val="20"/>
            <w:tabs>
              <w:tab w:val="right" w:leader="dot" w:pos="8253"/>
            </w:tabs>
            <w:ind w:left="560"/>
            <w:rPr>
              <w:rFonts w:cstheme="minorBidi" w:hint="eastAsia"/>
              <w:noProof/>
              <w:sz w:val="32"/>
              <w:szCs w:val="32"/>
            </w:rPr>
          </w:pPr>
          <w:hyperlink w:anchor="_Toc526005366" w:history="1">
            <w:r w:rsidR="00AD6F87" w:rsidRPr="00E07898">
              <w:rPr>
                <w:rStyle w:val="a7"/>
                <w:rFonts w:hAnsi="楷体" w:hint="eastAsia"/>
                <w:noProof/>
                <w:kern w:val="44"/>
                <w:sz w:val="32"/>
                <w:szCs w:val="32"/>
              </w:rPr>
              <w:t>1、配置管理</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_Toc526005366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5</w:t>
            </w:r>
            <w:r w:rsidR="00AD6F87" w:rsidRPr="00E07898">
              <w:rPr>
                <w:rFonts w:hint="eastAsia"/>
                <w:noProof/>
                <w:webHidden/>
                <w:sz w:val="32"/>
                <w:szCs w:val="32"/>
              </w:rPr>
              <w:fldChar w:fldCharType="end"/>
            </w:r>
          </w:hyperlink>
        </w:p>
        <w:p w14:paraId="0EBFDA28" w14:textId="77777777" w:rsidR="00AD6F87" w:rsidRPr="00E07898" w:rsidRDefault="00C0180F">
          <w:pPr>
            <w:pStyle w:val="30"/>
            <w:tabs>
              <w:tab w:val="right" w:leader="dot" w:pos="8253"/>
            </w:tabs>
            <w:ind w:left="1120"/>
            <w:rPr>
              <w:rFonts w:cstheme="minorBidi" w:hint="eastAsia"/>
              <w:noProof/>
              <w:sz w:val="32"/>
              <w:szCs w:val="32"/>
            </w:rPr>
          </w:pPr>
          <w:hyperlink w:anchor="_Toc526005367" w:history="1">
            <w:r w:rsidR="00AD6F87" w:rsidRPr="00E07898">
              <w:rPr>
                <w:rStyle w:val="a7"/>
                <w:rFonts w:hAnsi="楷体" w:hint="eastAsia"/>
                <w:noProof/>
                <w:sz w:val="32"/>
                <w:szCs w:val="32"/>
              </w:rPr>
              <w:t>1.1、设置业务科室</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_Toc526005367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5</w:t>
            </w:r>
            <w:r w:rsidR="00AD6F87" w:rsidRPr="00E07898">
              <w:rPr>
                <w:rFonts w:hint="eastAsia"/>
                <w:noProof/>
                <w:webHidden/>
                <w:sz w:val="32"/>
                <w:szCs w:val="32"/>
              </w:rPr>
              <w:fldChar w:fldCharType="end"/>
            </w:r>
          </w:hyperlink>
        </w:p>
        <w:p w14:paraId="7120E26E" w14:textId="77777777" w:rsidR="00AD6F87" w:rsidRPr="00E07898" w:rsidRDefault="00C0180F">
          <w:pPr>
            <w:pStyle w:val="30"/>
            <w:tabs>
              <w:tab w:val="right" w:leader="dot" w:pos="8253"/>
            </w:tabs>
            <w:ind w:left="1120"/>
            <w:rPr>
              <w:rFonts w:cstheme="minorBidi" w:hint="eastAsia"/>
              <w:noProof/>
              <w:sz w:val="32"/>
              <w:szCs w:val="32"/>
            </w:rPr>
          </w:pPr>
          <w:hyperlink w:anchor="_Toc526005368" w:history="1">
            <w:r w:rsidR="00AD6F87" w:rsidRPr="00E07898">
              <w:rPr>
                <w:rStyle w:val="a7"/>
                <w:rFonts w:hAnsi="楷体" w:hint="eastAsia"/>
                <w:noProof/>
                <w:sz w:val="32"/>
                <w:szCs w:val="32"/>
              </w:rPr>
              <w:t>1.2、配置业务科室子账号</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_Toc526005368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7</w:t>
            </w:r>
            <w:r w:rsidR="00AD6F87" w:rsidRPr="00E07898">
              <w:rPr>
                <w:rFonts w:hint="eastAsia"/>
                <w:noProof/>
                <w:webHidden/>
                <w:sz w:val="32"/>
                <w:szCs w:val="32"/>
              </w:rPr>
              <w:fldChar w:fldCharType="end"/>
            </w:r>
          </w:hyperlink>
        </w:p>
        <w:p w14:paraId="159B951E" w14:textId="77777777" w:rsidR="00AD6F87" w:rsidRPr="00E07898" w:rsidRDefault="00C0180F">
          <w:pPr>
            <w:pStyle w:val="30"/>
            <w:tabs>
              <w:tab w:val="right" w:leader="dot" w:pos="8253"/>
            </w:tabs>
            <w:ind w:left="1120"/>
            <w:rPr>
              <w:rFonts w:cstheme="minorBidi" w:hint="eastAsia"/>
              <w:noProof/>
              <w:sz w:val="32"/>
              <w:szCs w:val="32"/>
            </w:rPr>
          </w:pPr>
          <w:hyperlink w:anchor="_Toc526005369" w:history="1">
            <w:r w:rsidR="00AD6F87" w:rsidRPr="00E07898">
              <w:rPr>
                <w:rStyle w:val="a7"/>
                <w:rFonts w:hAnsi="楷体" w:hint="eastAsia"/>
                <w:noProof/>
                <w:sz w:val="32"/>
                <w:szCs w:val="32"/>
              </w:rPr>
              <w:t>1.3、配置项目审核责任科室</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_Toc526005369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8</w:t>
            </w:r>
            <w:r w:rsidR="00AD6F87" w:rsidRPr="00E07898">
              <w:rPr>
                <w:rFonts w:hint="eastAsia"/>
                <w:noProof/>
                <w:webHidden/>
                <w:sz w:val="32"/>
                <w:szCs w:val="32"/>
              </w:rPr>
              <w:fldChar w:fldCharType="end"/>
            </w:r>
          </w:hyperlink>
        </w:p>
        <w:p w14:paraId="0CB45CD2" w14:textId="77777777" w:rsidR="00AD6F87" w:rsidRPr="00E07898" w:rsidRDefault="00C0180F">
          <w:pPr>
            <w:pStyle w:val="20"/>
            <w:tabs>
              <w:tab w:val="right" w:leader="dot" w:pos="8253"/>
            </w:tabs>
            <w:ind w:left="560"/>
            <w:rPr>
              <w:rFonts w:cstheme="minorBidi" w:hint="eastAsia"/>
              <w:noProof/>
              <w:sz w:val="32"/>
              <w:szCs w:val="32"/>
            </w:rPr>
          </w:pPr>
          <w:hyperlink w:anchor="_Toc526005370" w:history="1">
            <w:r w:rsidR="00AD6F87" w:rsidRPr="00E07898">
              <w:rPr>
                <w:rStyle w:val="a7"/>
                <w:rFonts w:hAnsi="楷体" w:hint="eastAsia"/>
                <w:noProof/>
                <w:kern w:val="44"/>
                <w:sz w:val="32"/>
                <w:szCs w:val="32"/>
              </w:rPr>
              <w:t>2、企业管理</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_Toc526005370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11</w:t>
            </w:r>
            <w:r w:rsidR="00AD6F87" w:rsidRPr="00E07898">
              <w:rPr>
                <w:rFonts w:hint="eastAsia"/>
                <w:noProof/>
                <w:webHidden/>
                <w:sz w:val="32"/>
                <w:szCs w:val="32"/>
              </w:rPr>
              <w:fldChar w:fldCharType="end"/>
            </w:r>
          </w:hyperlink>
        </w:p>
        <w:p w14:paraId="7E598B40" w14:textId="77777777" w:rsidR="00AD6F87" w:rsidRPr="00E07898" w:rsidRDefault="00C0180F">
          <w:pPr>
            <w:pStyle w:val="30"/>
            <w:tabs>
              <w:tab w:val="right" w:leader="dot" w:pos="8253"/>
            </w:tabs>
            <w:ind w:left="1120"/>
            <w:rPr>
              <w:rFonts w:cstheme="minorBidi" w:hint="eastAsia"/>
              <w:noProof/>
              <w:sz w:val="32"/>
              <w:szCs w:val="32"/>
            </w:rPr>
          </w:pPr>
          <w:hyperlink w:anchor="_Toc526005371" w:history="1">
            <w:r w:rsidR="00AD6F87" w:rsidRPr="00E07898">
              <w:rPr>
                <w:rStyle w:val="a7"/>
                <w:rFonts w:hAnsi="楷体" w:hint="eastAsia"/>
                <w:noProof/>
                <w:sz w:val="32"/>
                <w:szCs w:val="32"/>
              </w:rPr>
              <w:t>2.1、实名认证审核</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_Toc526005371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11</w:t>
            </w:r>
            <w:r w:rsidR="00AD6F87" w:rsidRPr="00E07898">
              <w:rPr>
                <w:rFonts w:hint="eastAsia"/>
                <w:noProof/>
                <w:webHidden/>
                <w:sz w:val="32"/>
                <w:szCs w:val="32"/>
              </w:rPr>
              <w:fldChar w:fldCharType="end"/>
            </w:r>
          </w:hyperlink>
        </w:p>
        <w:p w14:paraId="4C400179" w14:textId="77777777" w:rsidR="00AD6F87" w:rsidRPr="00E07898" w:rsidRDefault="00C0180F">
          <w:pPr>
            <w:pStyle w:val="30"/>
            <w:tabs>
              <w:tab w:val="right" w:leader="dot" w:pos="8253"/>
            </w:tabs>
            <w:ind w:left="1120"/>
            <w:rPr>
              <w:rFonts w:cstheme="minorBidi" w:hint="eastAsia"/>
              <w:noProof/>
              <w:sz w:val="32"/>
              <w:szCs w:val="32"/>
            </w:rPr>
          </w:pPr>
          <w:hyperlink w:anchor="_Toc526005372" w:history="1">
            <w:r w:rsidR="00AD6F87" w:rsidRPr="00E07898">
              <w:rPr>
                <w:rStyle w:val="a7"/>
                <w:rFonts w:hAnsi="楷体" w:hint="eastAsia"/>
                <w:noProof/>
                <w:sz w:val="32"/>
                <w:szCs w:val="32"/>
              </w:rPr>
              <w:t>2.2、企业联系人变更</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_Toc526005372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12</w:t>
            </w:r>
            <w:r w:rsidR="00AD6F87" w:rsidRPr="00E07898">
              <w:rPr>
                <w:rFonts w:hint="eastAsia"/>
                <w:noProof/>
                <w:webHidden/>
                <w:sz w:val="32"/>
                <w:szCs w:val="32"/>
              </w:rPr>
              <w:fldChar w:fldCharType="end"/>
            </w:r>
          </w:hyperlink>
        </w:p>
        <w:p w14:paraId="4E855619" w14:textId="77777777" w:rsidR="00AD6F87" w:rsidRPr="00E07898" w:rsidRDefault="00C0180F">
          <w:pPr>
            <w:pStyle w:val="30"/>
            <w:tabs>
              <w:tab w:val="right" w:leader="dot" w:pos="8253"/>
            </w:tabs>
            <w:ind w:left="1120"/>
            <w:rPr>
              <w:rFonts w:cstheme="minorBidi" w:hint="eastAsia"/>
              <w:noProof/>
              <w:sz w:val="32"/>
              <w:szCs w:val="32"/>
            </w:rPr>
          </w:pPr>
          <w:hyperlink w:anchor="_Toc526005373" w:history="1">
            <w:r w:rsidR="00AD6F87" w:rsidRPr="00E07898">
              <w:rPr>
                <w:rStyle w:val="a7"/>
                <w:rFonts w:hAnsi="楷体" w:hint="eastAsia"/>
                <w:noProof/>
                <w:sz w:val="32"/>
                <w:szCs w:val="32"/>
              </w:rPr>
              <w:t>2.3、企业账号续期</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_Toc526005373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13</w:t>
            </w:r>
            <w:r w:rsidR="00AD6F87" w:rsidRPr="00E07898">
              <w:rPr>
                <w:rFonts w:hint="eastAsia"/>
                <w:noProof/>
                <w:webHidden/>
                <w:sz w:val="32"/>
                <w:szCs w:val="32"/>
              </w:rPr>
              <w:fldChar w:fldCharType="end"/>
            </w:r>
          </w:hyperlink>
        </w:p>
        <w:p w14:paraId="6C44E06F" w14:textId="77777777" w:rsidR="00AD6F87" w:rsidRPr="00E07898" w:rsidRDefault="00C0180F">
          <w:pPr>
            <w:pStyle w:val="30"/>
            <w:tabs>
              <w:tab w:val="right" w:leader="dot" w:pos="8253"/>
            </w:tabs>
            <w:ind w:left="1120"/>
            <w:rPr>
              <w:rFonts w:cstheme="minorBidi" w:hint="eastAsia"/>
              <w:noProof/>
              <w:sz w:val="32"/>
              <w:szCs w:val="32"/>
            </w:rPr>
          </w:pPr>
          <w:hyperlink w:anchor="_Toc526005374" w:history="1">
            <w:r w:rsidR="00AD6F87" w:rsidRPr="00E07898">
              <w:rPr>
                <w:rStyle w:val="a7"/>
                <w:rFonts w:hAnsi="楷体" w:hint="eastAsia"/>
                <w:noProof/>
                <w:sz w:val="32"/>
                <w:szCs w:val="32"/>
              </w:rPr>
              <w:t>2.4、账号申诉</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_Toc526005374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13</w:t>
            </w:r>
            <w:r w:rsidR="00AD6F87" w:rsidRPr="00E07898">
              <w:rPr>
                <w:rFonts w:hint="eastAsia"/>
                <w:noProof/>
                <w:webHidden/>
                <w:sz w:val="32"/>
                <w:szCs w:val="32"/>
              </w:rPr>
              <w:fldChar w:fldCharType="end"/>
            </w:r>
          </w:hyperlink>
        </w:p>
        <w:p w14:paraId="2962FCFC" w14:textId="77777777" w:rsidR="00AD6F87" w:rsidRPr="00E07898" w:rsidRDefault="00C0180F">
          <w:pPr>
            <w:pStyle w:val="20"/>
            <w:tabs>
              <w:tab w:val="right" w:leader="dot" w:pos="8253"/>
            </w:tabs>
            <w:ind w:left="560"/>
            <w:rPr>
              <w:rFonts w:cstheme="minorBidi" w:hint="eastAsia"/>
              <w:noProof/>
              <w:sz w:val="32"/>
              <w:szCs w:val="32"/>
            </w:rPr>
          </w:pPr>
          <w:hyperlink w:anchor="_Toc526005375" w:history="1">
            <w:r w:rsidR="00AD6F87" w:rsidRPr="00E07898">
              <w:rPr>
                <w:rStyle w:val="a7"/>
                <w:rFonts w:hAnsi="楷体" w:hint="eastAsia"/>
                <w:noProof/>
                <w:kern w:val="44"/>
                <w:sz w:val="32"/>
                <w:szCs w:val="32"/>
              </w:rPr>
              <w:t>3、申报管理</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_Toc526005375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14</w:t>
            </w:r>
            <w:r w:rsidR="00AD6F87" w:rsidRPr="00E07898">
              <w:rPr>
                <w:rFonts w:hint="eastAsia"/>
                <w:noProof/>
                <w:webHidden/>
                <w:sz w:val="32"/>
                <w:szCs w:val="32"/>
              </w:rPr>
              <w:fldChar w:fldCharType="end"/>
            </w:r>
          </w:hyperlink>
        </w:p>
        <w:p w14:paraId="5590105C" w14:textId="77777777" w:rsidR="00AD6F87" w:rsidRPr="00E07898" w:rsidRDefault="00C0180F">
          <w:pPr>
            <w:pStyle w:val="30"/>
            <w:tabs>
              <w:tab w:val="right" w:leader="dot" w:pos="8253"/>
            </w:tabs>
            <w:ind w:left="1120"/>
            <w:rPr>
              <w:rFonts w:cstheme="minorBidi" w:hint="eastAsia"/>
              <w:noProof/>
              <w:sz w:val="32"/>
              <w:szCs w:val="32"/>
            </w:rPr>
          </w:pPr>
          <w:hyperlink w:anchor="_Toc526005376" w:history="1">
            <w:r w:rsidR="00AD6F87" w:rsidRPr="00E07898">
              <w:rPr>
                <w:rStyle w:val="a7"/>
                <w:rFonts w:hAnsi="楷体" w:hint="eastAsia"/>
                <w:noProof/>
                <w:sz w:val="32"/>
                <w:szCs w:val="32"/>
              </w:rPr>
              <w:t>2.1、项目审核</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_Toc526005376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14</w:t>
            </w:r>
            <w:r w:rsidR="00AD6F87" w:rsidRPr="00E07898">
              <w:rPr>
                <w:rFonts w:hint="eastAsia"/>
                <w:noProof/>
                <w:webHidden/>
                <w:sz w:val="32"/>
                <w:szCs w:val="32"/>
              </w:rPr>
              <w:fldChar w:fldCharType="end"/>
            </w:r>
          </w:hyperlink>
        </w:p>
        <w:p w14:paraId="12D077D6" w14:textId="77777777" w:rsidR="00AD6F87" w:rsidRPr="00E07898" w:rsidRDefault="00C0180F">
          <w:pPr>
            <w:pStyle w:val="30"/>
            <w:tabs>
              <w:tab w:val="right" w:leader="dot" w:pos="8253"/>
            </w:tabs>
            <w:ind w:left="1120"/>
            <w:rPr>
              <w:rFonts w:cstheme="minorBidi" w:hint="eastAsia"/>
              <w:noProof/>
              <w:sz w:val="32"/>
              <w:szCs w:val="32"/>
            </w:rPr>
          </w:pPr>
          <w:hyperlink w:anchor="_Toc526005377" w:history="1">
            <w:r w:rsidR="00AD6F87" w:rsidRPr="00E07898">
              <w:rPr>
                <w:rStyle w:val="a7"/>
                <w:rFonts w:hAnsi="楷体" w:hint="eastAsia"/>
                <w:noProof/>
                <w:sz w:val="32"/>
                <w:szCs w:val="32"/>
              </w:rPr>
              <w:t>3.2、导出汇总表</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_Toc526005377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17</w:t>
            </w:r>
            <w:r w:rsidR="00AD6F87" w:rsidRPr="00E07898">
              <w:rPr>
                <w:rFonts w:hint="eastAsia"/>
                <w:noProof/>
                <w:webHidden/>
                <w:sz w:val="32"/>
                <w:szCs w:val="32"/>
              </w:rPr>
              <w:fldChar w:fldCharType="end"/>
            </w:r>
          </w:hyperlink>
        </w:p>
        <w:p w14:paraId="6291FB1F" w14:textId="77777777" w:rsidR="00AD6F87" w:rsidRPr="00E07898" w:rsidRDefault="00C0180F">
          <w:pPr>
            <w:pStyle w:val="30"/>
            <w:tabs>
              <w:tab w:val="right" w:leader="dot" w:pos="8253"/>
            </w:tabs>
            <w:ind w:left="1120"/>
            <w:rPr>
              <w:rFonts w:cstheme="minorBidi" w:hint="eastAsia"/>
              <w:noProof/>
              <w:sz w:val="32"/>
              <w:szCs w:val="32"/>
            </w:rPr>
          </w:pPr>
          <w:hyperlink w:anchor="_Toc526005378" w:history="1">
            <w:r w:rsidR="00AD6F87" w:rsidRPr="00E07898">
              <w:rPr>
                <w:rStyle w:val="a7"/>
                <w:rFonts w:hAnsi="楷体" w:hint="eastAsia"/>
                <w:noProof/>
                <w:sz w:val="32"/>
                <w:szCs w:val="32"/>
              </w:rPr>
              <w:t>3.3、上传区推荐函</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_Toc526005378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17</w:t>
            </w:r>
            <w:r w:rsidR="00AD6F87" w:rsidRPr="00E07898">
              <w:rPr>
                <w:rFonts w:hint="eastAsia"/>
                <w:noProof/>
                <w:webHidden/>
                <w:sz w:val="32"/>
                <w:szCs w:val="32"/>
              </w:rPr>
              <w:fldChar w:fldCharType="end"/>
            </w:r>
          </w:hyperlink>
        </w:p>
        <w:p w14:paraId="155BBED0" w14:textId="77777777" w:rsidR="00AD6F87" w:rsidRPr="00E07898" w:rsidRDefault="00C0180F">
          <w:pPr>
            <w:pStyle w:val="10"/>
            <w:tabs>
              <w:tab w:val="right" w:leader="dot" w:pos="8253"/>
            </w:tabs>
            <w:rPr>
              <w:rFonts w:cstheme="minorBidi" w:hint="eastAsia"/>
              <w:noProof/>
              <w:sz w:val="32"/>
              <w:szCs w:val="32"/>
            </w:rPr>
          </w:pPr>
          <w:hyperlink w:anchor="_Toc526005379" w:history="1">
            <w:r w:rsidR="00AD6F87" w:rsidRPr="00E07898">
              <w:rPr>
                <w:rStyle w:val="a7"/>
                <w:rFonts w:hAnsi="楷体" w:hint="eastAsia"/>
                <w:noProof/>
                <w:sz w:val="32"/>
                <w:szCs w:val="32"/>
              </w:rPr>
              <w:t>四.区级业务科室子账号系统操作指引</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_Toc526005379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20</w:t>
            </w:r>
            <w:r w:rsidR="00AD6F87" w:rsidRPr="00E07898">
              <w:rPr>
                <w:rFonts w:hint="eastAsia"/>
                <w:noProof/>
                <w:webHidden/>
                <w:sz w:val="32"/>
                <w:szCs w:val="32"/>
              </w:rPr>
              <w:fldChar w:fldCharType="end"/>
            </w:r>
          </w:hyperlink>
        </w:p>
        <w:p w14:paraId="7BB3F046" w14:textId="77777777" w:rsidR="00AD6F87" w:rsidRPr="00E07898" w:rsidRDefault="00C0180F">
          <w:pPr>
            <w:pStyle w:val="20"/>
            <w:tabs>
              <w:tab w:val="right" w:leader="dot" w:pos="8253"/>
            </w:tabs>
            <w:ind w:left="560"/>
            <w:rPr>
              <w:rFonts w:cstheme="minorBidi" w:hint="eastAsia"/>
              <w:noProof/>
              <w:sz w:val="32"/>
              <w:szCs w:val="32"/>
            </w:rPr>
          </w:pPr>
          <w:hyperlink w:anchor="_Toc526005380" w:history="1">
            <w:r w:rsidR="00AD6F87" w:rsidRPr="00E07898">
              <w:rPr>
                <w:rStyle w:val="a7"/>
                <w:rFonts w:hAnsi="楷体" w:hint="eastAsia"/>
                <w:noProof/>
                <w:kern w:val="44"/>
                <w:sz w:val="32"/>
                <w:szCs w:val="32"/>
              </w:rPr>
              <w:t>1、项目初审</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_Toc526005380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20</w:t>
            </w:r>
            <w:r w:rsidR="00AD6F87" w:rsidRPr="00E07898">
              <w:rPr>
                <w:rFonts w:hint="eastAsia"/>
                <w:noProof/>
                <w:webHidden/>
                <w:sz w:val="32"/>
                <w:szCs w:val="32"/>
              </w:rPr>
              <w:fldChar w:fldCharType="end"/>
            </w:r>
          </w:hyperlink>
        </w:p>
        <w:p w14:paraId="7E595B2C" w14:textId="4C462406" w:rsidR="0043172D" w:rsidRPr="00E07898" w:rsidRDefault="00C0180F" w:rsidP="00E07898">
          <w:pPr>
            <w:pStyle w:val="20"/>
            <w:tabs>
              <w:tab w:val="right" w:leader="dot" w:pos="8253"/>
            </w:tabs>
            <w:ind w:left="560"/>
            <w:rPr>
              <w:rFonts w:hint="eastAsia"/>
              <w:color w:val="000000" w:themeColor="text1"/>
              <w:sz w:val="32"/>
              <w:szCs w:val="32"/>
            </w:rPr>
          </w:pPr>
          <w:hyperlink w:anchor="_Toc526005381" w:history="1">
            <w:r w:rsidR="00AD6F87" w:rsidRPr="00E07898">
              <w:rPr>
                <w:rStyle w:val="a7"/>
                <w:rFonts w:hAnsi="楷体" w:hint="eastAsia"/>
                <w:noProof/>
                <w:kern w:val="44"/>
                <w:sz w:val="32"/>
                <w:szCs w:val="32"/>
              </w:rPr>
              <w:t>2、导出汇总表</w:t>
            </w:r>
            <w:r w:rsidR="00AD6F87" w:rsidRPr="00E07898">
              <w:rPr>
                <w:rFonts w:hint="eastAsia"/>
                <w:noProof/>
                <w:webHidden/>
                <w:sz w:val="32"/>
                <w:szCs w:val="32"/>
              </w:rPr>
              <w:tab/>
            </w:r>
            <w:r w:rsidR="00AD6F87" w:rsidRPr="00E07898">
              <w:rPr>
                <w:rFonts w:hint="eastAsia"/>
                <w:noProof/>
                <w:webHidden/>
                <w:sz w:val="32"/>
                <w:szCs w:val="32"/>
              </w:rPr>
              <w:fldChar w:fldCharType="begin"/>
            </w:r>
            <w:r w:rsidR="00AD6F87" w:rsidRPr="00E07898">
              <w:rPr>
                <w:rFonts w:hint="eastAsia"/>
                <w:noProof/>
                <w:webHidden/>
                <w:sz w:val="32"/>
                <w:szCs w:val="32"/>
              </w:rPr>
              <w:instrText xml:space="preserve"> PAGEREF _Toc526005381 \h </w:instrText>
            </w:r>
            <w:r w:rsidR="00AD6F87" w:rsidRPr="00E07898">
              <w:rPr>
                <w:rFonts w:hint="eastAsia"/>
                <w:noProof/>
                <w:webHidden/>
                <w:sz w:val="32"/>
                <w:szCs w:val="32"/>
              </w:rPr>
            </w:r>
            <w:r w:rsidR="00AD6F87" w:rsidRPr="00E07898">
              <w:rPr>
                <w:rFonts w:hint="eastAsia"/>
                <w:noProof/>
                <w:webHidden/>
                <w:sz w:val="32"/>
                <w:szCs w:val="32"/>
              </w:rPr>
              <w:fldChar w:fldCharType="separate"/>
            </w:r>
            <w:r w:rsidR="00A60187">
              <w:rPr>
                <w:noProof/>
                <w:webHidden/>
                <w:sz w:val="32"/>
                <w:szCs w:val="32"/>
              </w:rPr>
              <w:t>22</w:t>
            </w:r>
            <w:r w:rsidR="00AD6F87" w:rsidRPr="00E07898">
              <w:rPr>
                <w:rFonts w:hint="eastAsia"/>
                <w:noProof/>
                <w:webHidden/>
                <w:sz w:val="32"/>
                <w:szCs w:val="32"/>
              </w:rPr>
              <w:fldChar w:fldCharType="end"/>
            </w:r>
          </w:hyperlink>
          <w:r w:rsidR="002B4216" w:rsidRPr="00E07898">
            <w:rPr>
              <w:rFonts w:hint="eastAsia"/>
              <w:bCs/>
              <w:color w:val="000000" w:themeColor="text1"/>
              <w:sz w:val="32"/>
              <w:szCs w:val="32"/>
              <w:lang w:val="zh-CN"/>
            </w:rPr>
            <w:fldChar w:fldCharType="end"/>
          </w:r>
        </w:p>
      </w:sdtContent>
    </w:sdt>
    <w:p w14:paraId="6C050FAE" w14:textId="77777777" w:rsidR="00E303AB" w:rsidRDefault="00E303AB">
      <w:pPr>
        <w:widowControl/>
        <w:jc w:val="left"/>
        <w:rPr>
          <w:color w:val="000000" w:themeColor="text1"/>
          <w:sz w:val="32"/>
          <w:szCs w:val="32"/>
        </w:rPr>
      </w:pPr>
      <w:r>
        <w:rPr>
          <w:color w:val="000000" w:themeColor="text1"/>
          <w:sz w:val="32"/>
          <w:szCs w:val="32"/>
        </w:rPr>
        <w:br w:type="page"/>
      </w:r>
    </w:p>
    <w:p w14:paraId="4933E451" w14:textId="51ACC4C1" w:rsidR="0032797A" w:rsidRPr="00A766B0" w:rsidRDefault="0032797A" w:rsidP="0032797A">
      <w:pPr>
        <w:rPr>
          <w:rFonts w:hint="eastAsia"/>
          <w:color w:val="000000" w:themeColor="text1"/>
          <w:sz w:val="32"/>
          <w:szCs w:val="32"/>
        </w:rPr>
      </w:pPr>
      <w:r w:rsidRPr="00A766B0">
        <w:rPr>
          <w:rFonts w:hint="eastAsia"/>
          <w:color w:val="000000" w:themeColor="text1"/>
          <w:sz w:val="32"/>
          <w:szCs w:val="32"/>
        </w:rPr>
        <w:lastRenderedPageBreak/>
        <w:t xml:space="preserve">   广州市工业和信息化专项资金管理系统（以下简称“系统”）为各区提供了企业送审项目初审的功能，为使各区相关管理人员方便使用该系统，特制定本手册。</w:t>
      </w:r>
    </w:p>
    <w:p w14:paraId="66CAE126" w14:textId="77777777" w:rsidR="00356DED" w:rsidRPr="00A766B0" w:rsidRDefault="00D24CA0" w:rsidP="0032797A">
      <w:pPr>
        <w:pStyle w:val="1"/>
        <w:spacing w:after="0" w:line="579" w:lineRule="auto"/>
        <w:jc w:val="left"/>
        <w:rPr>
          <w:rFonts w:hAnsi="楷体" w:hint="eastAsia"/>
          <w:color w:val="000000" w:themeColor="text1"/>
          <w:sz w:val="32"/>
          <w:szCs w:val="32"/>
        </w:rPr>
      </w:pPr>
      <w:bookmarkStart w:id="1" w:name="_Toc526005360"/>
      <w:r w:rsidRPr="00A766B0">
        <w:rPr>
          <w:rFonts w:hAnsi="楷体" w:hint="eastAsia"/>
          <w:color w:val="000000" w:themeColor="text1"/>
          <w:sz w:val="32"/>
          <w:szCs w:val="32"/>
        </w:rPr>
        <w:t>一</w:t>
      </w:r>
      <w:r w:rsidR="002A6217" w:rsidRPr="00A766B0">
        <w:rPr>
          <w:rFonts w:hAnsi="楷体" w:hint="eastAsia"/>
          <w:color w:val="000000" w:themeColor="text1"/>
          <w:sz w:val="32"/>
          <w:szCs w:val="32"/>
        </w:rPr>
        <w:t>、</w:t>
      </w:r>
      <w:r w:rsidR="00356DED" w:rsidRPr="00A766B0">
        <w:rPr>
          <w:rFonts w:hAnsi="楷体" w:hint="eastAsia"/>
          <w:color w:val="000000" w:themeColor="text1"/>
          <w:sz w:val="32"/>
          <w:szCs w:val="32"/>
        </w:rPr>
        <w:t>区级用户</w:t>
      </w:r>
      <w:r w:rsidR="0032797A" w:rsidRPr="00A766B0">
        <w:rPr>
          <w:rFonts w:hAnsi="楷体" w:hint="eastAsia"/>
          <w:color w:val="000000" w:themeColor="text1"/>
          <w:sz w:val="32"/>
          <w:szCs w:val="32"/>
        </w:rPr>
        <w:t>账号</w:t>
      </w:r>
      <w:r w:rsidR="00356DED" w:rsidRPr="00A766B0">
        <w:rPr>
          <w:rFonts w:hAnsi="楷体" w:hint="eastAsia"/>
          <w:color w:val="000000" w:themeColor="text1"/>
          <w:sz w:val="32"/>
          <w:szCs w:val="32"/>
        </w:rPr>
        <w:t>分类</w:t>
      </w:r>
      <w:bookmarkEnd w:id="1"/>
    </w:p>
    <w:p w14:paraId="102C53F6" w14:textId="77777777" w:rsidR="0032797A" w:rsidRPr="00A766B0" w:rsidRDefault="00356DED" w:rsidP="00356DED">
      <w:pPr>
        <w:rPr>
          <w:rFonts w:hint="eastAsia"/>
          <w:color w:val="000000" w:themeColor="text1"/>
          <w:sz w:val="32"/>
          <w:szCs w:val="32"/>
        </w:rPr>
      </w:pPr>
      <w:r w:rsidRPr="00A766B0">
        <w:rPr>
          <w:rFonts w:hint="eastAsia"/>
          <w:color w:val="000000" w:themeColor="text1"/>
          <w:sz w:val="32"/>
          <w:szCs w:val="32"/>
        </w:rPr>
        <w:t xml:space="preserve">   广州市工业和信息化专项资金管理系统面向区级工业和信息化主管部门分为二类用</w:t>
      </w:r>
      <w:r w:rsidR="0032797A" w:rsidRPr="00A766B0">
        <w:rPr>
          <w:rFonts w:hint="eastAsia"/>
          <w:color w:val="000000" w:themeColor="text1"/>
          <w:sz w:val="32"/>
          <w:szCs w:val="32"/>
        </w:rPr>
        <w:t>户账号：</w:t>
      </w:r>
    </w:p>
    <w:p w14:paraId="0F9DC017" w14:textId="77777777" w:rsidR="0032797A" w:rsidRPr="00A766B0" w:rsidRDefault="00356DED" w:rsidP="00A766B0">
      <w:pPr>
        <w:ind w:firstLineChars="200" w:firstLine="640"/>
        <w:rPr>
          <w:rFonts w:hint="eastAsia"/>
          <w:color w:val="000000" w:themeColor="text1"/>
          <w:sz w:val="32"/>
          <w:szCs w:val="32"/>
        </w:rPr>
      </w:pPr>
      <w:r w:rsidRPr="00A766B0">
        <w:rPr>
          <w:rFonts w:hint="eastAsia"/>
          <w:color w:val="000000" w:themeColor="text1"/>
          <w:sz w:val="32"/>
          <w:szCs w:val="32"/>
        </w:rPr>
        <w:t>一是区级主账号，</w:t>
      </w:r>
      <w:r w:rsidR="0032797A" w:rsidRPr="00A766B0">
        <w:rPr>
          <w:rFonts w:hint="eastAsia"/>
          <w:color w:val="000000" w:themeColor="text1"/>
          <w:sz w:val="32"/>
          <w:szCs w:val="32"/>
        </w:rPr>
        <w:t>主要是代表区级主管部门向市工业和信息化委员会（以下简称“市工信委”）提交本区企业的专项资金项目申请，同时管理区级主管部门内部的业务科室子账号。</w:t>
      </w:r>
    </w:p>
    <w:p w14:paraId="31DEDCEA" w14:textId="77777777" w:rsidR="00356DED" w:rsidRPr="00A766B0" w:rsidRDefault="0032797A" w:rsidP="00A766B0">
      <w:pPr>
        <w:ind w:firstLineChars="200" w:firstLine="640"/>
        <w:rPr>
          <w:rFonts w:hint="eastAsia"/>
          <w:color w:val="000000" w:themeColor="text1"/>
          <w:sz w:val="32"/>
          <w:szCs w:val="32"/>
        </w:rPr>
      </w:pPr>
      <w:r w:rsidRPr="00A766B0">
        <w:rPr>
          <w:rFonts w:hint="eastAsia"/>
          <w:color w:val="000000" w:themeColor="text1"/>
          <w:sz w:val="32"/>
          <w:szCs w:val="32"/>
        </w:rPr>
        <w:t>二是区级业务科室子账号，</w:t>
      </w:r>
      <w:r w:rsidR="00AF32F5" w:rsidRPr="00A766B0">
        <w:rPr>
          <w:rFonts w:hint="eastAsia"/>
          <w:color w:val="000000" w:themeColor="text1"/>
          <w:sz w:val="32"/>
          <w:szCs w:val="32"/>
        </w:rPr>
        <w:t>该账号</w:t>
      </w:r>
      <w:r w:rsidRPr="00A766B0">
        <w:rPr>
          <w:rFonts w:hint="eastAsia"/>
          <w:color w:val="000000" w:themeColor="text1"/>
          <w:sz w:val="32"/>
          <w:szCs w:val="32"/>
        </w:rPr>
        <w:t>负责对相应资金方向的送审项目进行区级初审。</w:t>
      </w:r>
    </w:p>
    <w:p w14:paraId="4DCDDD71" w14:textId="77777777" w:rsidR="0043172D" w:rsidRPr="00A766B0" w:rsidRDefault="006D1866">
      <w:pPr>
        <w:pStyle w:val="1"/>
        <w:spacing w:after="0" w:line="579" w:lineRule="auto"/>
        <w:rPr>
          <w:rFonts w:hAnsi="楷体" w:hint="eastAsia"/>
          <w:color w:val="000000" w:themeColor="text1"/>
          <w:sz w:val="32"/>
          <w:szCs w:val="32"/>
        </w:rPr>
      </w:pPr>
      <w:bookmarkStart w:id="2" w:name="_Toc526005361"/>
      <w:r w:rsidRPr="00A766B0">
        <w:rPr>
          <w:rFonts w:hAnsi="楷体" w:hint="eastAsia"/>
          <w:color w:val="000000" w:themeColor="text1"/>
          <w:sz w:val="32"/>
          <w:szCs w:val="32"/>
        </w:rPr>
        <w:t>二</w:t>
      </w:r>
      <w:r w:rsidR="00356DED" w:rsidRPr="00A766B0">
        <w:rPr>
          <w:rFonts w:hAnsi="楷体" w:hint="eastAsia"/>
          <w:color w:val="000000" w:themeColor="text1"/>
          <w:sz w:val="32"/>
          <w:szCs w:val="32"/>
        </w:rPr>
        <w:t>、</w:t>
      </w:r>
      <w:r w:rsidR="002B4216" w:rsidRPr="00A766B0">
        <w:rPr>
          <w:rFonts w:hAnsi="楷体" w:hint="eastAsia"/>
          <w:color w:val="000000" w:themeColor="text1"/>
          <w:sz w:val="32"/>
          <w:szCs w:val="32"/>
        </w:rPr>
        <w:t>系统</w:t>
      </w:r>
      <w:r w:rsidR="002A6217" w:rsidRPr="00A766B0">
        <w:rPr>
          <w:rFonts w:hAnsi="楷体" w:hint="eastAsia"/>
          <w:color w:val="000000" w:themeColor="text1"/>
          <w:sz w:val="32"/>
          <w:szCs w:val="32"/>
        </w:rPr>
        <w:t>登录</w:t>
      </w:r>
      <w:bookmarkEnd w:id="2"/>
    </w:p>
    <w:p w14:paraId="6DB5091F" w14:textId="21FE9FAD" w:rsidR="002A6217" w:rsidRPr="00A766B0" w:rsidRDefault="002A6217" w:rsidP="00F746D6">
      <w:pPr>
        <w:pStyle w:val="2"/>
        <w:spacing w:after="0"/>
        <w:rPr>
          <w:rFonts w:ascii="仿宋_GB2312" w:eastAsia="仿宋_GB2312" w:hAnsi="楷体" w:cs="仿宋_GB2312" w:hint="eastAsia"/>
          <w:color w:val="000000" w:themeColor="text1"/>
          <w:sz w:val="32"/>
        </w:rPr>
      </w:pPr>
      <w:bookmarkStart w:id="3" w:name="_Toc526005362"/>
      <w:r w:rsidRPr="00A766B0">
        <w:rPr>
          <w:rFonts w:ascii="仿宋_GB2312" w:eastAsia="仿宋_GB2312" w:hAnsi="楷体" w:cs="仿宋_GB2312" w:hint="eastAsia"/>
          <w:color w:val="000000" w:themeColor="text1"/>
          <w:sz w:val="32"/>
        </w:rPr>
        <w:t>1、</w:t>
      </w:r>
      <w:r w:rsidR="00AF32F5" w:rsidRPr="00A766B0">
        <w:rPr>
          <w:rFonts w:ascii="仿宋_GB2312" w:eastAsia="仿宋_GB2312" w:hAnsi="楷体" w:cs="仿宋_GB2312" w:hint="eastAsia"/>
          <w:color w:val="000000" w:themeColor="text1"/>
          <w:sz w:val="32"/>
        </w:rPr>
        <w:t>系统访问网址</w:t>
      </w:r>
      <w:bookmarkEnd w:id="3"/>
    </w:p>
    <w:p w14:paraId="0E2287C3" w14:textId="248FF351" w:rsidR="0043172D" w:rsidRPr="00A766B0" w:rsidRDefault="00AF32F5" w:rsidP="00A766B0">
      <w:pPr>
        <w:spacing w:line="360" w:lineRule="auto"/>
        <w:ind w:firstLineChars="200" w:firstLine="640"/>
        <w:jc w:val="left"/>
        <w:rPr>
          <w:rFonts w:hint="eastAsia"/>
          <w:color w:val="000000" w:themeColor="text1"/>
          <w:sz w:val="32"/>
          <w:szCs w:val="32"/>
        </w:rPr>
      </w:pPr>
      <w:r w:rsidRPr="00A766B0">
        <w:rPr>
          <w:rFonts w:hint="eastAsia"/>
          <w:color w:val="000000" w:themeColor="text1"/>
          <w:sz w:val="32"/>
          <w:szCs w:val="32"/>
        </w:rPr>
        <w:t>通过政务外网访问，</w:t>
      </w:r>
      <w:r w:rsidR="002B4216" w:rsidRPr="00A766B0">
        <w:rPr>
          <w:rFonts w:hint="eastAsia"/>
          <w:color w:val="000000" w:themeColor="text1"/>
          <w:sz w:val="32"/>
          <w:szCs w:val="32"/>
        </w:rPr>
        <w:t>系统</w:t>
      </w:r>
      <w:r w:rsidRPr="00A766B0">
        <w:rPr>
          <w:rFonts w:hint="eastAsia"/>
          <w:color w:val="000000" w:themeColor="text1"/>
          <w:sz w:val="32"/>
          <w:szCs w:val="32"/>
        </w:rPr>
        <w:t>网址</w:t>
      </w:r>
      <w:r w:rsidR="002B4216" w:rsidRPr="00A766B0">
        <w:rPr>
          <w:rFonts w:hint="eastAsia"/>
          <w:color w:val="000000" w:themeColor="text1"/>
          <w:sz w:val="32"/>
          <w:szCs w:val="32"/>
        </w:rPr>
        <w:t>：</w:t>
      </w:r>
      <w:hyperlink r:id="rId10" w:history="1">
        <w:r w:rsidR="002B4216" w:rsidRPr="00A766B0">
          <w:rPr>
            <w:rFonts w:hint="eastAsia"/>
            <w:color w:val="000000" w:themeColor="text1"/>
            <w:sz w:val="32"/>
            <w:szCs w:val="32"/>
          </w:rPr>
          <w:t>http://10.194.67.245</w:t>
        </w:r>
      </w:hyperlink>
      <w:r w:rsidR="002B4216" w:rsidRPr="00A766B0">
        <w:rPr>
          <w:rFonts w:hint="eastAsia"/>
          <w:color w:val="000000" w:themeColor="text1"/>
          <w:sz w:val="32"/>
          <w:szCs w:val="32"/>
        </w:rPr>
        <w:t xml:space="preserve"> ，</w:t>
      </w:r>
      <w:r w:rsidRPr="00A766B0">
        <w:rPr>
          <w:rFonts w:hint="eastAsia"/>
          <w:color w:val="000000" w:themeColor="text1"/>
          <w:sz w:val="32"/>
          <w:szCs w:val="32"/>
        </w:rPr>
        <w:t>访问系统</w:t>
      </w:r>
      <w:r w:rsidR="002B4216" w:rsidRPr="00A766B0">
        <w:rPr>
          <w:rFonts w:hint="eastAsia"/>
          <w:color w:val="000000" w:themeColor="text1"/>
          <w:sz w:val="32"/>
          <w:szCs w:val="32"/>
        </w:rPr>
        <w:t>推荐Chrome35.0+ , 360浏览器</w:t>
      </w:r>
      <w:proofErr w:type="gramStart"/>
      <w:r w:rsidR="002B4216" w:rsidRPr="00A766B0">
        <w:rPr>
          <w:rFonts w:hint="eastAsia"/>
          <w:color w:val="000000" w:themeColor="text1"/>
          <w:sz w:val="32"/>
          <w:szCs w:val="32"/>
        </w:rPr>
        <w:t>极速模式</w:t>
      </w:r>
      <w:proofErr w:type="gramEnd"/>
      <w:r w:rsidR="002B4216" w:rsidRPr="00A766B0">
        <w:rPr>
          <w:rFonts w:hint="eastAsia"/>
          <w:color w:val="000000" w:themeColor="text1"/>
          <w:sz w:val="32"/>
          <w:szCs w:val="32"/>
        </w:rPr>
        <w:t>等版本比较新的浏览器进行登录使用。</w:t>
      </w:r>
    </w:p>
    <w:p w14:paraId="5DBEED33" w14:textId="4B028F6F" w:rsidR="0043172D" w:rsidRPr="00A766B0" w:rsidRDefault="00F746D6" w:rsidP="00F746D6">
      <w:pPr>
        <w:pStyle w:val="2"/>
        <w:spacing w:after="0"/>
        <w:rPr>
          <w:rFonts w:ascii="仿宋_GB2312" w:eastAsia="仿宋_GB2312" w:hAnsi="楷体" w:cs="仿宋_GB2312" w:hint="eastAsia"/>
          <w:color w:val="000000" w:themeColor="text1"/>
          <w:sz w:val="32"/>
        </w:rPr>
      </w:pPr>
      <w:bookmarkStart w:id="4" w:name="_Toc526005363"/>
      <w:r w:rsidRPr="00A766B0">
        <w:rPr>
          <w:rFonts w:ascii="仿宋_GB2312" w:eastAsia="仿宋_GB2312" w:hAnsi="楷体" w:cs="仿宋_GB2312" w:hint="eastAsia"/>
          <w:color w:val="000000" w:themeColor="text1"/>
          <w:sz w:val="32"/>
        </w:rPr>
        <w:t>2、</w:t>
      </w:r>
      <w:r w:rsidR="00AF32F5" w:rsidRPr="00A766B0">
        <w:rPr>
          <w:rFonts w:ascii="仿宋_GB2312" w:eastAsia="仿宋_GB2312" w:hAnsi="楷体" w:cs="仿宋_GB2312" w:hint="eastAsia"/>
          <w:color w:val="000000" w:themeColor="text1"/>
          <w:sz w:val="32"/>
        </w:rPr>
        <w:t>创建</w:t>
      </w:r>
      <w:r w:rsidR="002B4216" w:rsidRPr="00A766B0">
        <w:rPr>
          <w:rFonts w:ascii="仿宋_GB2312" w:eastAsia="仿宋_GB2312" w:hAnsi="楷体" w:cs="仿宋_GB2312" w:hint="eastAsia"/>
          <w:color w:val="000000" w:themeColor="text1"/>
          <w:sz w:val="32"/>
        </w:rPr>
        <w:t>用户</w:t>
      </w:r>
      <w:r w:rsidR="00AF32F5" w:rsidRPr="00A766B0">
        <w:rPr>
          <w:rFonts w:ascii="仿宋_GB2312" w:eastAsia="仿宋_GB2312" w:hAnsi="楷体" w:cs="仿宋_GB2312" w:hint="eastAsia"/>
          <w:color w:val="000000" w:themeColor="text1"/>
          <w:sz w:val="32"/>
        </w:rPr>
        <w:t>账号</w:t>
      </w:r>
      <w:bookmarkEnd w:id="4"/>
    </w:p>
    <w:p w14:paraId="009EA190" w14:textId="3F216636" w:rsidR="00AF32F5" w:rsidRPr="00A766B0" w:rsidRDefault="00AF32F5" w:rsidP="00692DE7">
      <w:pPr>
        <w:ind w:firstLineChars="221" w:firstLine="707"/>
        <w:rPr>
          <w:rFonts w:hint="eastAsia"/>
          <w:color w:val="000000" w:themeColor="text1"/>
          <w:sz w:val="32"/>
          <w:szCs w:val="32"/>
        </w:rPr>
      </w:pPr>
      <w:r w:rsidRPr="00A766B0">
        <w:rPr>
          <w:rFonts w:hint="eastAsia"/>
          <w:color w:val="000000" w:themeColor="text1"/>
          <w:sz w:val="32"/>
          <w:szCs w:val="32"/>
        </w:rPr>
        <w:t>区级主账号由系统统一分配，各区主管部门只有一个。</w:t>
      </w:r>
    </w:p>
    <w:p w14:paraId="60A8B13B" w14:textId="77777777" w:rsidR="00AF32F5" w:rsidRPr="00A766B0" w:rsidRDefault="00AF32F5" w:rsidP="009E164F">
      <w:pPr>
        <w:rPr>
          <w:rFonts w:hint="eastAsia"/>
          <w:color w:val="000000" w:themeColor="text1"/>
          <w:sz w:val="32"/>
          <w:szCs w:val="32"/>
        </w:rPr>
      </w:pPr>
      <w:r w:rsidRPr="00A766B0">
        <w:rPr>
          <w:rFonts w:hint="eastAsia"/>
          <w:color w:val="000000" w:themeColor="text1"/>
          <w:sz w:val="32"/>
          <w:szCs w:val="32"/>
        </w:rPr>
        <w:t>区级业务科室子账号该账号由区级主账号根据各区实际情</w:t>
      </w:r>
      <w:r w:rsidRPr="00A766B0">
        <w:rPr>
          <w:rFonts w:hint="eastAsia"/>
          <w:color w:val="000000" w:themeColor="text1"/>
          <w:sz w:val="32"/>
          <w:szCs w:val="32"/>
        </w:rPr>
        <w:lastRenderedPageBreak/>
        <w:t>况进行配置。</w:t>
      </w:r>
    </w:p>
    <w:p w14:paraId="42A40CCF" w14:textId="77777777" w:rsidR="00AF32F5" w:rsidRPr="00A766B0" w:rsidRDefault="00AF32F5" w:rsidP="00F746D6">
      <w:pPr>
        <w:pStyle w:val="2"/>
        <w:spacing w:after="0"/>
        <w:rPr>
          <w:rFonts w:ascii="仿宋_GB2312" w:eastAsia="仿宋_GB2312" w:hAnsi="楷体" w:cs="仿宋_GB2312" w:hint="eastAsia"/>
          <w:color w:val="000000" w:themeColor="text1"/>
          <w:sz w:val="32"/>
        </w:rPr>
      </w:pPr>
      <w:bookmarkStart w:id="5" w:name="_Toc526005364"/>
      <w:r w:rsidRPr="00A766B0">
        <w:rPr>
          <w:rFonts w:ascii="仿宋_GB2312" w:eastAsia="仿宋_GB2312" w:hAnsi="楷体" w:cs="仿宋_GB2312" w:hint="eastAsia"/>
          <w:color w:val="000000" w:themeColor="text1"/>
          <w:sz w:val="32"/>
        </w:rPr>
        <w:t>3、密码重置</w:t>
      </w:r>
      <w:bookmarkEnd w:id="5"/>
    </w:p>
    <w:p w14:paraId="2A8C477A" w14:textId="1D435F8E" w:rsidR="0043172D" w:rsidRPr="00A766B0" w:rsidRDefault="002B4216" w:rsidP="00A766B0">
      <w:pPr>
        <w:spacing w:line="360" w:lineRule="auto"/>
        <w:ind w:firstLineChars="200" w:firstLine="640"/>
        <w:rPr>
          <w:rFonts w:hint="eastAsia"/>
          <w:color w:val="000000" w:themeColor="text1"/>
          <w:sz w:val="32"/>
          <w:szCs w:val="32"/>
        </w:rPr>
      </w:pPr>
      <w:r w:rsidRPr="00A766B0">
        <w:rPr>
          <w:rFonts w:hint="eastAsia"/>
          <w:color w:val="000000" w:themeColor="text1"/>
          <w:sz w:val="32"/>
          <w:szCs w:val="32"/>
        </w:rPr>
        <w:t>如忘记的</w:t>
      </w:r>
      <w:r w:rsidR="00BD4CEE" w:rsidRPr="00A766B0">
        <w:rPr>
          <w:rFonts w:hint="eastAsia"/>
          <w:color w:val="000000" w:themeColor="text1"/>
          <w:sz w:val="32"/>
          <w:szCs w:val="32"/>
        </w:rPr>
        <w:t>区级主</w:t>
      </w:r>
      <w:r w:rsidR="00EC0B20" w:rsidRPr="00A766B0">
        <w:rPr>
          <w:rFonts w:hint="eastAsia"/>
          <w:color w:val="000000" w:themeColor="text1"/>
          <w:sz w:val="32"/>
          <w:szCs w:val="32"/>
        </w:rPr>
        <w:t>账号</w:t>
      </w:r>
      <w:r w:rsidR="00BD4CEE" w:rsidRPr="00A766B0">
        <w:rPr>
          <w:rFonts w:hint="eastAsia"/>
          <w:color w:val="000000" w:themeColor="text1"/>
          <w:sz w:val="32"/>
          <w:szCs w:val="32"/>
        </w:rPr>
        <w:t>密码，可</w:t>
      </w:r>
      <w:r w:rsidRPr="00A766B0">
        <w:rPr>
          <w:rFonts w:hint="eastAsia"/>
          <w:color w:val="000000" w:themeColor="text1"/>
          <w:sz w:val="32"/>
          <w:szCs w:val="32"/>
        </w:rPr>
        <w:t>联系市</w:t>
      </w:r>
      <w:proofErr w:type="gramStart"/>
      <w:r w:rsidRPr="00A766B0">
        <w:rPr>
          <w:rFonts w:hint="eastAsia"/>
          <w:color w:val="000000" w:themeColor="text1"/>
          <w:sz w:val="32"/>
          <w:szCs w:val="32"/>
        </w:rPr>
        <w:t>工信委技术人员</w:t>
      </w:r>
      <w:proofErr w:type="gramEnd"/>
      <w:r w:rsidRPr="00A766B0">
        <w:rPr>
          <w:rFonts w:hint="eastAsia"/>
          <w:color w:val="000000" w:themeColor="text1"/>
          <w:sz w:val="32"/>
          <w:szCs w:val="32"/>
        </w:rPr>
        <w:t>重置密码。</w:t>
      </w:r>
    </w:p>
    <w:p w14:paraId="629EEAD6" w14:textId="1D7D91C6" w:rsidR="00BD4CEE" w:rsidRPr="00A766B0" w:rsidRDefault="00BD4CEE" w:rsidP="00A766B0">
      <w:pPr>
        <w:spacing w:line="360" w:lineRule="auto"/>
        <w:ind w:firstLineChars="200" w:firstLine="640"/>
        <w:rPr>
          <w:rFonts w:hint="eastAsia"/>
          <w:color w:val="000000" w:themeColor="text1"/>
          <w:sz w:val="32"/>
          <w:szCs w:val="32"/>
        </w:rPr>
      </w:pPr>
      <w:r w:rsidRPr="00A766B0">
        <w:rPr>
          <w:rFonts w:hint="eastAsia"/>
          <w:color w:val="000000" w:themeColor="text1"/>
          <w:sz w:val="32"/>
          <w:szCs w:val="32"/>
        </w:rPr>
        <w:t>如忘记的区级业务科室子</w:t>
      </w:r>
      <w:r w:rsidR="00EC0B20" w:rsidRPr="00A766B0">
        <w:rPr>
          <w:rFonts w:hint="eastAsia"/>
          <w:color w:val="000000" w:themeColor="text1"/>
          <w:sz w:val="32"/>
          <w:szCs w:val="32"/>
        </w:rPr>
        <w:t>账号</w:t>
      </w:r>
      <w:r w:rsidRPr="00A766B0">
        <w:rPr>
          <w:rFonts w:hint="eastAsia"/>
          <w:color w:val="000000" w:themeColor="text1"/>
          <w:sz w:val="32"/>
          <w:szCs w:val="32"/>
        </w:rPr>
        <w:t>密码，请联系区级主账号人员进行密码重置。</w:t>
      </w:r>
    </w:p>
    <w:p w14:paraId="5E3B1E83" w14:textId="389F880E" w:rsidR="00D7292A" w:rsidRPr="00A766B0" w:rsidRDefault="002A6217" w:rsidP="00D7292A">
      <w:pPr>
        <w:pStyle w:val="1"/>
        <w:spacing w:after="0" w:line="579" w:lineRule="auto"/>
        <w:rPr>
          <w:rFonts w:hAnsi="楷体" w:hint="eastAsia"/>
          <w:color w:val="000000" w:themeColor="text1"/>
          <w:sz w:val="32"/>
          <w:szCs w:val="32"/>
        </w:rPr>
      </w:pPr>
      <w:bookmarkStart w:id="6" w:name="_Toc526005365"/>
      <w:r w:rsidRPr="00A766B0">
        <w:rPr>
          <w:rFonts w:hAnsi="楷体" w:hint="eastAsia"/>
          <w:color w:val="000000" w:themeColor="text1"/>
          <w:sz w:val="32"/>
          <w:szCs w:val="32"/>
        </w:rPr>
        <w:t>三</w:t>
      </w:r>
      <w:r w:rsidR="002B4216" w:rsidRPr="00A766B0">
        <w:rPr>
          <w:rFonts w:hAnsi="楷体" w:hint="eastAsia"/>
          <w:color w:val="000000" w:themeColor="text1"/>
          <w:sz w:val="32"/>
          <w:szCs w:val="32"/>
        </w:rPr>
        <w:t>.区</w:t>
      </w:r>
      <w:r w:rsidR="00356DED" w:rsidRPr="00A766B0">
        <w:rPr>
          <w:rFonts w:hAnsi="楷体" w:hint="eastAsia"/>
          <w:color w:val="000000" w:themeColor="text1"/>
          <w:sz w:val="32"/>
          <w:szCs w:val="32"/>
        </w:rPr>
        <w:t>主账号系统操作指引</w:t>
      </w:r>
      <w:bookmarkEnd w:id="6"/>
    </w:p>
    <w:p w14:paraId="1528EF14" w14:textId="7F5AF124" w:rsidR="00D7292A" w:rsidRPr="00A766B0" w:rsidRDefault="00D7292A" w:rsidP="00692DE7">
      <w:pPr>
        <w:ind w:firstLineChars="221" w:firstLine="707"/>
        <w:rPr>
          <w:rFonts w:hint="eastAsia"/>
          <w:color w:val="000000" w:themeColor="text1"/>
          <w:sz w:val="32"/>
          <w:szCs w:val="32"/>
        </w:rPr>
      </w:pPr>
      <w:r w:rsidRPr="00A766B0">
        <w:rPr>
          <w:rFonts w:hint="eastAsia"/>
          <w:color w:val="000000" w:themeColor="text1"/>
          <w:sz w:val="32"/>
          <w:szCs w:val="32"/>
        </w:rPr>
        <w:t>区主</w:t>
      </w:r>
      <w:r w:rsidR="00EC0B20" w:rsidRPr="00A766B0">
        <w:rPr>
          <w:rFonts w:hint="eastAsia"/>
          <w:color w:val="000000" w:themeColor="text1"/>
          <w:sz w:val="32"/>
          <w:szCs w:val="32"/>
        </w:rPr>
        <w:t>账号</w:t>
      </w:r>
      <w:r w:rsidRPr="00A766B0">
        <w:rPr>
          <w:rFonts w:hint="eastAsia"/>
          <w:color w:val="000000" w:themeColor="text1"/>
          <w:sz w:val="32"/>
          <w:szCs w:val="32"/>
        </w:rPr>
        <w:t>主要有三大功能：配置管理、企业管理、申报管理，详细操作如下：</w:t>
      </w:r>
    </w:p>
    <w:p w14:paraId="2E69032D" w14:textId="308854E2" w:rsidR="00D7292A" w:rsidRPr="00A766B0" w:rsidRDefault="00D7292A" w:rsidP="00D7292A">
      <w:pPr>
        <w:pStyle w:val="2"/>
        <w:rPr>
          <w:rFonts w:ascii="仿宋_GB2312" w:eastAsia="仿宋_GB2312" w:hAnsi="楷体" w:cs="仿宋_GB2312" w:hint="eastAsia"/>
          <w:color w:val="000000" w:themeColor="text1"/>
          <w:kern w:val="44"/>
          <w:sz w:val="32"/>
        </w:rPr>
      </w:pPr>
      <w:bookmarkStart w:id="7" w:name="_Toc526005366"/>
      <w:r w:rsidRPr="00A766B0">
        <w:rPr>
          <w:rFonts w:ascii="仿宋_GB2312" w:eastAsia="仿宋_GB2312" w:hAnsi="楷体" w:cs="仿宋_GB2312" w:hint="eastAsia"/>
          <w:color w:val="000000" w:themeColor="text1"/>
          <w:kern w:val="44"/>
          <w:sz w:val="32"/>
        </w:rPr>
        <w:t>1、配置管理</w:t>
      </w:r>
      <w:bookmarkEnd w:id="7"/>
    </w:p>
    <w:p w14:paraId="7DC43474" w14:textId="2DBCCD26" w:rsidR="0043172D" w:rsidRPr="00A766B0" w:rsidRDefault="00D7292A" w:rsidP="00D7292A">
      <w:pPr>
        <w:pStyle w:val="3"/>
        <w:rPr>
          <w:rFonts w:hAnsi="楷体" w:hint="eastAsia"/>
          <w:b w:val="0"/>
          <w:sz w:val="32"/>
        </w:rPr>
      </w:pPr>
      <w:bookmarkStart w:id="8" w:name="_Toc526005367"/>
      <w:r w:rsidRPr="00A766B0">
        <w:rPr>
          <w:rFonts w:hAnsi="楷体" w:hint="eastAsia"/>
          <w:b w:val="0"/>
          <w:sz w:val="32"/>
        </w:rPr>
        <w:t>1.1</w:t>
      </w:r>
      <w:r w:rsidR="006D1866" w:rsidRPr="00A766B0">
        <w:rPr>
          <w:rFonts w:hAnsi="楷体" w:hint="eastAsia"/>
          <w:b w:val="0"/>
          <w:sz w:val="32"/>
        </w:rPr>
        <w:t>、设置业务</w:t>
      </w:r>
      <w:r w:rsidR="002B4216" w:rsidRPr="00A766B0">
        <w:rPr>
          <w:rFonts w:hAnsi="楷体" w:hint="eastAsia"/>
          <w:b w:val="0"/>
          <w:sz w:val="32"/>
        </w:rPr>
        <w:t>科室</w:t>
      </w:r>
      <w:bookmarkEnd w:id="8"/>
    </w:p>
    <w:p w14:paraId="6B1D2F1D" w14:textId="06724D56" w:rsidR="0043172D" w:rsidRPr="00A766B0" w:rsidRDefault="002B4216" w:rsidP="00A766B0">
      <w:pPr>
        <w:spacing w:line="360" w:lineRule="auto"/>
        <w:ind w:firstLineChars="200" w:firstLine="640"/>
        <w:rPr>
          <w:rFonts w:hint="eastAsia"/>
          <w:color w:val="000000" w:themeColor="text1"/>
          <w:sz w:val="32"/>
          <w:szCs w:val="32"/>
        </w:rPr>
      </w:pPr>
      <w:r w:rsidRPr="00A766B0">
        <w:rPr>
          <w:rFonts w:hint="eastAsia"/>
          <w:color w:val="000000" w:themeColor="text1"/>
          <w:sz w:val="32"/>
          <w:szCs w:val="32"/>
        </w:rPr>
        <w:t>系统已经根据各区局官方网站中的机构设置为各区配置了科室，点击“配置管理”→“</w:t>
      </w:r>
      <w:r w:rsidR="00C701FE" w:rsidRPr="00A766B0">
        <w:rPr>
          <w:rFonts w:hint="eastAsia"/>
          <w:color w:val="000000" w:themeColor="text1"/>
          <w:sz w:val="32"/>
          <w:szCs w:val="32"/>
        </w:rPr>
        <w:t>设置业务科室</w:t>
      </w:r>
      <w:r w:rsidRPr="00A766B0">
        <w:rPr>
          <w:rFonts w:hint="eastAsia"/>
          <w:color w:val="000000" w:themeColor="text1"/>
          <w:sz w:val="32"/>
          <w:szCs w:val="32"/>
        </w:rPr>
        <w:t>”即可查看到本局下所有科室。如业务科室信息不正确或遗漏，各区主账号可以点击右上角的“添加</w:t>
      </w:r>
      <w:r w:rsidR="0021081E" w:rsidRPr="00A766B0">
        <w:rPr>
          <w:rFonts w:hint="eastAsia"/>
          <w:color w:val="000000" w:themeColor="text1"/>
          <w:sz w:val="32"/>
          <w:szCs w:val="32"/>
        </w:rPr>
        <w:t>科</w:t>
      </w:r>
      <w:r w:rsidRPr="00A766B0">
        <w:rPr>
          <w:rFonts w:hint="eastAsia"/>
          <w:color w:val="000000" w:themeColor="text1"/>
          <w:sz w:val="32"/>
          <w:szCs w:val="32"/>
        </w:rPr>
        <w:t>室</w:t>
      </w:r>
      <w:r w:rsidR="00A14661" w:rsidRPr="00A766B0">
        <w:rPr>
          <w:rFonts w:hint="eastAsia"/>
          <w:color w:val="000000" w:themeColor="text1"/>
          <w:sz w:val="32"/>
          <w:szCs w:val="32"/>
        </w:rPr>
        <w:t>”</w:t>
      </w:r>
      <w:r w:rsidRPr="00A766B0">
        <w:rPr>
          <w:rFonts w:hint="eastAsia"/>
          <w:color w:val="000000" w:themeColor="text1"/>
          <w:sz w:val="32"/>
          <w:szCs w:val="32"/>
        </w:rPr>
        <w:t>、“编辑”和“删除”进行相应操作。</w:t>
      </w:r>
    </w:p>
    <w:p w14:paraId="4C73E142" w14:textId="77777777" w:rsidR="00BC7587" w:rsidRPr="00A766B0" w:rsidRDefault="00BC7587" w:rsidP="00A766B0">
      <w:pPr>
        <w:widowControl/>
        <w:ind w:leftChars="-265" w:left="-742" w:firstLineChars="309" w:firstLine="989"/>
        <w:jc w:val="left"/>
        <w:rPr>
          <w:rFonts w:hAnsi="宋体" w:cs="宋体" w:hint="eastAsia"/>
          <w:kern w:val="0"/>
          <w:sz w:val="32"/>
          <w:szCs w:val="32"/>
        </w:rPr>
      </w:pPr>
      <w:r w:rsidRPr="00A766B0">
        <w:rPr>
          <w:rFonts w:hAnsi="宋体" w:cs="宋体" w:hint="eastAsia"/>
          <w:noProof/>
          <w:kern w:val="0"/>
          <w:sz w:val="32"/>
          <w:szCs w:val="32"/>
        </w:rPr>
        <w:lastRenderedPageBreak/>
        <w:drawing>
          <wp:inline distT="0" distB="0" distL="0" distR="0" wp14:anchorId="1495865C" wp14:editId="68BDD5E8">
            <wp:extent cx="5172075" cy="2646113"/>
            <wp:effectExtent l="0" t="0" r="0" b="1905"/>
            <wp:docPr id="15" name="图片 15" descr="C:\Users\pei\AppData\Roaming\Tencent\Users\63342187\QQ\WinTemp\RichOle\1~CCY1{X$AD22H~%TR77$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1~CCY1{X$AD22H~%TR77$N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7130" cy="2664047"/>
                    </a:xfrm>
                    <a:prstGeom prst="rect">
                      <a:avLst/>
                    </a:prstGeom>
                    <a:noFill/>
                    <a:ln>
                      <a:noFill/>
                    </a:ln>
                  </pic:spPr>
                </pic:pic>
              </a:graphicData>
            </a:graphic>
          </wp:inline>
        </w:drawing>
      </w:r>
    </w:p>
    <w:p w14:paraId="571C8639" w14:textId="1CA5DC3C" w:rsidR="0043172D" w:rsidRPr="00A766B0" w:rsidRDefault="002B4216" w:rsidP="00A766B0">
      <w:pPr>
        <w:spacing w:line="360" w:lineRule="auto"/>
        <w:ind w:firstLineChars="200" w:firstLine="640"/>
        <w:rPr>
          <w:rFonts w:hint="eastAsia"/>
          <w:color w:val="000000" w:themeColor="text1"/>
          <w:sz w:val="32"/>
          <w:szCs w:val="32"/>
        </w:rPr>
      </w:pPr>
      <w:r w:rsidRPr="00A766B0">
        <w:rPr>
          <w:rFonts w:hint="eastAsia"/>
          <w:color w:val="000000" w:themeColor="text1"/>
          <w:sz w:val="32"/>
          <w:szCs w:val="32"/>
        </w:rPr>
        <w:t>点击</w:t>
      </w:r>
      <w:r w:rsidR="0059206F" w:rsidRPr="00A766B0">
        <w:rPr>
          <w:rFonts w:hint="eastAsia"/>
          <w:color w:val="000000" w:themeColor="text1"/>
          <w:sz w:val="32"/>
          <w:szCs w:val="32"/>
        </w:rPr>
        <w:t>“</w:t>
      </w:r>
      <w:r w:rsidRPr="00A766B0">
        <w:rPr>
          <w:rFonts w:hint="eastAsia"/>
          <w:color w:val="000000" w:themeColor="text1"/>
          <w:sz w:val="32"/>
          <w:szCs w:val="32"/>
        </w:rPr>
        <w:t>添加</w:t>
      </w:r>
      <w:r w:rsidR="0003188A" w:rsidRPr="00A766B0">
        <w:rPr>
          <w:rFonts w:hint="eastAsia"/>
          <w:color w:val="000000" w:themeColor="text1"/>
          <w:sz w:val="32"/>
          <w:szCs w:val="32"/>
        </w:rPr>
        <w:t>科</w:t>
      </w:r>
      <w:r w:rsidRPr="00A766B0">
        <w:rPr>
          <w:rFonts w:hint="eastAsia"/>
          <w:color w:val="000000" w:themeColor="text1"/>
          <w:sz w:val="32"/>
          <w:szCs w:val="32"/>
        </w:rPr>
        <w:t>室</w:t>
      </w:r>
      <w:r w:rsidR="0059206F" w:rsidRPr="00A766B0">
        <w:rPr>
          <w:rFonts w:hint="eastAsia"/>
          <w:color w:val="000000" w:themeColor="text1"/>
          <w:sz w:val="32"/>
          <w:szCs w:val="32"/>
        </w:rPr>
        <w:t>”</w:t>
      </w:r>
      <w:r w:rsidRPr="00A766B0">
        <w:rPr>
          <w:rFonts w:hint="eastAsia"/>
          <w:color w:val="000000" w:themeColor="text1"/>
          <w:sz w:val="32"/>
          <w:szCs w:val="32"/>
        </w:rPr>
        <w:t>即可打开如下页面，填写专项资金相关业务科室的信息后保存即可。</w:t>
      </w:r>
    </w:p>
    <w:p w14:paraId="72ECB48F" w14:textId="77777777" w:rsidR="00A14661" w:rsidRPr="00A766B0" w:rsidRDefault="00A14661"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7DD7BE5E" wp14:editId="3C26C5F1">
            <wp:extent cx="5105400" cy="1935696"/>
            <wp:effectExtent l="0" t="0" r="0" b="7620"/>
            <wp:docPr id="12" name="图片 12" descr="C:\Users\pei\AppData\Roaming\Tencent\Users\63342187\QQ\WinTemp\RichOle\87L58U9SUR0S`572]FWS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87L58U9SUR0S`572]FWS9)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784" cy="1945320"/>
                    </a:xfrm>
                    <a:prstGeom prst="rect">
                      <a:avLst/>
                    </a:prstGeom>
                    <a:noFill/>
                    <a:ln>
                      <a:noFill/>
                    </a:ln>
                  </pic:spPr>
                </pic:pic>
              </a:graphicData>
            </a:graphic>
          </wp:inline>
        </w:drawing>
      </w:r>
    </w:p>
    <w:p w14:paraId="7306F553" w14:textId="0B97FDD2" w:rsidR="0043172D" w:rsidRPr="00A766B0" w:rsidRDefault="002B4216" w:rsidP="005B6971">
      <w:pPr>
        <w:widowControl/>
        <w:ind w:firstLine="709"/>
        <w:jc w:val="left"/>
        <w:rPr>
          <w:rFonts w:hAnsi="仿宋_GB2312" w:hint="eastAsia"/>
          <w:color w:val="000000" w:themeColor="text1"/>
          <w:sz w:val="32"/>
          <w:szCs w:val="32"/>
        </w:rPr>
      </w:pPr>
      <w:r w:rsidRPr="00A766B0">
        <w:rPr>
          <w:rFonts w:hAnsi="仿宋_GB2312" w:hint="eastAsia"/>
          <w:color w:val="000000" w:themeColor="text1"/>
          <w:sz w:val="32"/>
          <w:szCs w:val="32"/>
        </w:rPr>
        <w:t>点击对应岗位，出现如下界面，可以编辑岗位信息，删除岗位，或者为</w:t>
      </w:r>
      <w:proofErr w:type="gramStart"/>
      <w:r w:rsidRPr="00A766B0">
        <w:rPr>
          <w:rFonts w:hAnsi="仿宋_GB2312" w:hint="eastAsia"/>
          <w:color w:val="000000" w:themeColor="text1"/>
          <w:sz w:val="32"/>
          <w:szCs w:val="32"/>
        </w:rPr>
        <w:t>该岗位下</w:t>
      </w:r>
      <w:proofErr w:type="gramEnd"/>
      <w:r w:rsidRPr="00A766B0">
        <w:rPr>
          <w:rFonts w:hAnsi="仿宋_GB2312" w:hint="eastAsia"/>
          <w:color w:val="000000" w:themeColor="text1"/>
          <w:sz w:val="32"/>
          <w:szCs w:val="32"/>
        </w:rPr>
        <w:t>添加人员。</w:t>
      </w:r>
    </w:p>
    <w:p w14:paraId="7B2D375A" w14:textId="77777777" w:rsidR="00BC7587" w:rsidRPr="00A766B0" w:rsidRDefault="00BC7587" w:rsidP="00A766B0">
      <w:pPr>
        <w:widowControl/>
        <w:ind w:leftChars="-443" w:left="-1240" w:firstLineChars="516" w:firstLine="1651"/>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10B1791A" wp14:editId="7E09AA06">
            <wp:extent cx="5086350" cy="2324100"/>
            <wp:effectExtent l="0" t="0" r="0" b="0"/>
            <wp:docPr id="18" name="图片 18" descr="C:\Users\pei\AppData\Roaming\Tencent\Users\63342187\QQ\WinTemp\RichOle\7%894GZ)C%5P0{3$)KY$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i\AppData\Roaming\Tencent\Users\63342187\QQ\WinTemp\RichOle\7%894GZ)C%5P0{3$)KY$C7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49"/>
                    <a:stretch/>
                  </pic:blipFill>
                  <pic:spPr bwMode="auto">
                    <a:xfrm>
                      <a:off x="0" y="0"/>
                      <a:ext cx="5101851" cy="2331183"/>
                    </a:xfrm>
                    <a:prstGeom prst="rect">
                      <a:avLst/>
                    </a:prstGeom>
                    <a:noFill/>
                    <a:ln>
                      <a:noFill/>
                    </a:ln>
                    <a:extLst>
                      <a:ext uri="{53640926-AAD7-44D8-BBD7-CCE9431645EC}">
                        <a14:shadowObscured xmlns:a14="http://schemas.microsoft.com/office/drawing/2010/main"/>
                      </a:ext>
                    </a:extLst>
                  </pic:spPr>
                </pic:pic>
              </a:graphicData>
            </a:graphic>
          </wp:inline>
        </w:drawing>
      </w:r>
    </w:p>
    <w:p w14:paraId="762A7A6E" w14:textId="77777777" w:rsidR="0043172D" w:rsidRPr="00A766B0" w:rsidRDefault="0043172D">
      <w:pPr>
        <w:widowControl/>
        <w:ind w:leftChars="-742" w:left="-2078"/>
        <w:jc w:val="left"/>
        <w:rPr>
          <w:rFonts w:hAnsi="宋体" w:cs="宋体" w:hint="eastAsia"/>
          <w:color w:val="000000" w:themeColor="text1"/>
          <w:kern w:val="0"/>
          <w:sz w:val="32"/>
          <w:szCs w:val="32"/>
        </w:rPr>
      </w:pPr>
    </w:p>
    <w:p w14:paraId="56A7BB48" w14:textId="77777777"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点击“添加人员”，打开如下界面，</w:t>
      </w:r>
      <w:proofErr w:type="gramStart"/>
      <w:r w:rsidRPr="00A766B0">
        <w:rPr>
          <w:rFonts w:hAnsi="仿宋_GB2312" w:hint="eastAsia"/>
          <w:color w:val="000000" w:themeColor="text1"/>
          <w:sz w:val="32"/>
          <w:szCs w:val="32"/>
        </w:rPr>
        <w:t>勾选需要</w:t>
      </w:r>
      <w:proofErr w:type="gramEnd"/>
      <w:r w:rsidRPr="00A766B0">
        <w:rPr>
          <w:rFonts w:hAnsi="仿宋_GB2312" w:hint="eastAsia"/>
          <w:color w:val="000000" w:themeColor="text1"/>
          <w:sz w:val="32"/>
          <w:szCs w:val="32"/>
        </w:rPr>
        <w:t>添加的人员点击“确定”即可。</w:t>
      </w:r>
    </w:p>
    <w:p w14:paraId="7BC89397" w14:textId="77777777" w:rsidR="0043172D" w:rsidRPr="00A766B0" w:rsidRDefault="002B4216" w:rsidP="00A766B0">
      <w:pPr>
        <w:widowControl/>
        <w:ind w:leftChars="-221" w:left="-619" w:firstLineChars="317" w:firstLine="1014"/>
        <w:jc w:val="left"/>
        <w:rPr>
          <w:rFonts w:hAnsi="宋体" w:cs="宋体" w:hint="eastAsia"/>
          <w:color w:val="000000" w:themeColor="text1"/>
          <w:kern w:val="0"/>
          <w:sz w:val="32"/>
          <w:szCs w:val="32"/>
        </w:rPr>
      </w:pPr>
      <w:r w:rsidRPr="00A766B0">
        <w:rPr>
          <w:rFonts w:hAnsi="宋体" w:cs="宋体" w:hint="eastAsia"/>
          <w:noProof/>
          <w:color w:val="000000" w:themeColor="text1"/>
          <w:kern w:val="0"/>
          <w:sz w:val="32"/>
          <w:szCs w:val="32"/>
        </w:rPr>
        <w:drawing>
          <wp:inline distT="0" distB="0" distL="0" distR="0" wp14:anchorId="6111F4E7" wp14:editId="54711D76">
            <wp:extent cx="4995818" cy="2457571"/>
            <wp:effectExtent l="0" t="0" r="0" b="0"/>
            <wp:docPr id="25" name="图片 25" descr="C:\Users\pei\AppData\Roaming\Tencent\Users\63342187\QQ\WinTemp\RichOle\D_~YM81D}D94N46EIEL`[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pei\AppData\Roaming\Tencent\Users\63342187\QQ\WinTemp\RichOle\D_~YM81D}D94N46EIEL`[K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12710" cy="2465881"/>
                    </a:xfrm>
                    <a:prstGeom prst="rect">
                      <a:avLst/>
                    </a:prstGeom>
                    <a:noFill/>
                    <a:ln>
                      <a:noFill/>
                    </a:ln>
                  </pic:spPr>
                </pic:pic>
              </a:graphicData>
            </a:graphic>
          </wp:inline>
        </w:drawing>
      </w:r>
    </w:p>
    <w:p w14:paraId="323B431F" w14:textId="12112C63" w:rsidR="0043172D" w:rsidRPr="00A766B0" w:rsidRDefault="00A5298F" w:rsidP="00A5298F">
      <w:pPr>
        <w:pStyle w:val="3"/>
        <w:rPr>
          <w:rFonts w:hAnsi="楷体" w:hint="eastAsia"/>
          <w:b w:val="0"/>
          <w:sz w:val="32"/>
        </w:rPr>
      </w:pPr>
      <w:bookmarkStart w:id="9" w:name="_Toc526005368"/>
      <w:r w:rsidRPr="00A766B0">
        <w:rPr>
          <w:rFonts w:hAnsi="楷体" w:hint="eastAsia"/>
          <w:b w:val="0"/>
          <w:sz w:val="32"/>
        </w:rPr>
        <w:t>1.</w:t>
      </w:r>
      <w:r w:rsidR="002B4216" w:rsidRPr="00A766B0">
        <w:rPr>
          <w:rFonts w:hAnsi="楷体" w:hint="eastAsia"/>
          <w:b w:val="0"/>
          <w:sz w:val="32"/>
        </w:rPr>
        <w:t>2</w:t>
      </w:r>
      <w:r w:rsidR="006D1866" w:rsidRPr="00A766B0">
        <w:rPr>
          <w:rFonts w:hAnsi="楷体" w:hint="eastAsia"/>
          <w:b w:val="0"/>
          <w:sz w:val="32"/>
        </w:rPr>
        <w:t>、配置业务</w:t>
      </w:r>
      <w:r w:rsidR="002B4216" w:rsidRPr="00A766B0">
        <w:rPr>
          <w:rFonts w:hAnsi="楷体" w:hint="eastAsia"/>
          <w:b w:val="0"/>
          <w:sz w:val="32"/>
        </w:rPr>
        <w:t>科室</w:t>
      </w:r>
      <w:r w:rsidR="006D1866" w:rsidRPr="00A766B0">
        <w:rPr>
          <w:rFonts w:hAnsi="楷体" w:hint="eastAsia"/>
          <w:b w:val="0"/>
          <w:sz w:val="32"/>
        </w:rPr>
        <w:t>子</w:t>
      </w:r>
      <w:r w:rsidR="002B4216" w:rsidRPr="00A766B0">
        <w:rPr>
          <w:rFonts w:hAnsi="楷体" w:hint="eastAsia"/>
          <w:b w:val="0"/>
          <w:sz w:val="32"/>
        </w:rPr>
        <w:t>账号</w:t>
      </w:r>
      <w:bookmarkEnd w:id="9"/>
    </w:p>
    <w:p w14:paraId="268ADA86" w14:textId="5A1FB958"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设置好科室信息后，点击“配置管理”→“</w:t>
      </w:r>
      <w:r w:rsidR="00C701FE" w:rsidRPr="00A766B0">
        <w:rPr>
          <w:rFonts w:hAnsi="仿宋_GB2312" w:hint="eastAsia"/>
          <w:color w:val="000000" w:themeColor="text1"/>
          <w:sz w:val="32"/>
          <w:szCs w:val="32"/>
        </w:rPr>
        <w:t>配置业务科室账号</w:t>
      </w:r>
      <w:r w:rsidRPr="00A766B0">
        <w:rPr>
          <w:rFonts w:hAnsi="仿宋_GB2312" w:hint="eastAsia"/>
          <w:color w:val="000000" w:themeColor="text1"/>
          <w:sz w:val="32"/>
          <w:szCs w:val="32"/>
        </w:rPr>
        <w:t>”，界面如下。</w:t>
      </w:r>
    </w:p>
    <w:p w14:paraId="1A4C247D" w14:textId="77777777" w:rsidR="00BC7587" w:rsidRPr="00A766B0" w:rsidRDefault="00BC7587"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76209504" wp14:editId="5555DCD9">
            <wp:extent cx="5181600" cy="2623389"/>
            <wp:effectExtent l="0" t="0" r="0" b="5715"/>
            <wp:docPr id="20" name="图片 20" descr="C:\Users\pei\AppData\Roaming\Tencent\Users\63342187\QQ\WinTemp\RichOle\J0SE5TMKP5%YYLCDOGAC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i\AppData\Roaming\Tencent\Users\63342187\QQ\WinTemp\RichOle\J0SE5TMKP5%YYLCDOGACT3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099" cy="2642374"/>
                    </a:xfrm>
                    <a:prstGeom prst="rect">
                      <a:avLst/>
                    </a:prstGeom>
                    <a:noFill/>
                    <a:ln>
                      <a:noFill/>
                    </a:ln>
                  </pic:spPr>
                </pic:pic>
              </a:graphicData>
            </a:graphic>
          </wp:inline>
        </w:drawing>
      </w:r>
    </w:p>
    <w:p w14:paraId="428840D6" w14:textId="77777777"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点击左上角“创建科室用户”，为相关资金业务科室创建账号，界面如下。填写业务科室账号相关信息后，点击“保</w:t>
      </w:r>
      <w:r w:rsidRPr="00A766B0">
        <w:rPr>
          <w:rFonts w:hAnsi="仿宋_GB2312" w:hint="eastAsia"/>
          <w:color w:val="000000" w:themeColor="text1"/>
          <w:sz w:val="32"/>
          <w:szCs w:val="32"/>
        </w:rPr>
        <w:lastRenderedPageBreak/>
        <w:t>存”后业务科室账号生效。</w:t>
      </w:r>
    </w:p>
    <w:p w14:paraId="05112C03" w14:textId="77777777" w:rsidR="00BC7587" w:rsidRPr="00A766B0" w:rsidRDefault="00BC7587"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7ED232E5" wp14:editId="55E0E80A">
            <wp:extent cx="5390515" cy="2450234"/>
            <wp:effectExtent l="0" t="0" r="635" b="7620"/>
            <wp:docPr id="24" name="图片 24" descr="C:\Users\pei\AppData\Roaming\Tencent\Users\63342187\QQ\WinTemp\RichOle\]BY~[)Q1{)`6WIQ~5I}2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i\AppData\Roaming\Tencent\Users\63342187\QQ\WinTemp\RichOle\]BY~[)Q1{)`6WIQ~5I}2K(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796" cy="2468089"/>
                    </a:xfrm>
                    <a:prstGeom prst="rect">
                      <a:avLst/>
                    </a:prstGeom>
                    <a:noFill/>
                    <a:ln>
                      <a:noFill/>
                    </a:ln>
                  </pic:spPr>
                </pic:pic>
              </a:graphicData>
            </a:graphic>
          </wp:inline>
        </w:drawing>
      </w:r>
    </w:p>
    <w:p w14:paraId="3743BBDB" w14:textId="68E66022" w:rsidR="0043172D" w:rsidRPr="00A766B0" w:rsidRDefault="00A5298F" w:rsidP="00A5298F">
      <w:pPr>
        <w:pStyle w:val="3"/>
        <w:rPr>
          <w:rFonts w:hAnsi="楷体" w:hint="eastAsia"/>
          <w:b w:val="0"/>
          <w:sz w:val="32"/>
        </w:rPr>
      </w:pPr>
      <w:bookmarkStart w:id="10" w:name="_Toc526005369"/>
      <w:r w:rsidRPr="00A766B0">
        <w:rPr>
          <w:rFonts w:hAnsi="楷体" w:hint="eastAsia"/>
          <w:b w:val="0"/>
          <w:sz w:val="32"/>
        </w:rPr>
        <w:t>1.</w:t>
      </w:r>
      <w:r w:rsidR="002B4216" w:rsidRPr="00A766B0">
        <w:rPr>
          <w:rFonts w:hAnsi="楷体" w:hint="eastAsia"/>
          <w:b w:val="0"/>
          <w:sz w:val="32"/>
        </w:rPr>
        <w:t>3</w:t>
      </w:r>
      <w:r w:rsidR="006D1866" w:rsidRPr="00A766B0">
        <w:rPr>
          <w:rFonts w:hAnsi="楷体" w:hint="eastAsia"/>
          <w:b w:val="0"/>
          <w:sz w:val="32"/>
        </w:rPr>
        <w:t>、</w:t>
      </w:r>
      <w:r w:rsidR="002B4216" w:rsidRPr="00A766B0">
        <w:rPr>
          <w:rFonts w:hAnsi="楷体" w:hint="eastAsia"/>
          <w:b w:val="0"/>
          <w:sz w:val="32"/>
        </w:rPr>
        <w:t>配置</w:t>
      </w:r>
      <w:r w:rsidR="006D1866" w:rsidRPr="00A766B0">
        <w:rPr>
          <w:rFonts w:hAnsi="楷体" w:hint="eastAsia"/>
          <w:b w:val="0"/>
          <w:sz w:val="32"/>
        </w:rPr>
        <w:t>项目审核</w:t>
      </w:r>
      <w:r w:rsidR="002B4216" w:rsidRPr="00A766B0">
        <w:rPr>
          <w:rFonts w:hAnsi="楷体" w:hint="eastAsia"/>
          <w:b w:val="0"/>
          <w:sz w:val="32"/>
        </w:rPr>
        <w:t>责任科室</w:t>
      </w:r>
      <w:bookmarkEnd w:id="10"/>
    </w:p>
    <w:p w14:paraId="3C8A965A" w14:textId="77777777"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区</w:t>
      </w:r>
      <w:r w:rsidR="00656C71" w:rsidRPr="00A766B0">
        <w:rPr>
          <w:rFonts w:hAnsi="仿宋_GB2312" w:hint="eastAsia"/>
          <w:color w:val="000000" w:themeColor="text1"/>
          <w:sz w:val="32"/>
          <w:szCs w:val="32"/>
        </w:rPr>
        <w:t>主</w:t>
      </w:r>
      <w:r w:rsidRPr="00A766B0">
        <w:rPr>
          <w:rFonts w:hAnsi="仿宋_GB2312" w:hint="eastAsia"/>
          <w:color w:val="000000" w:themeColor="text1"/>
          <w:sz w:val="32"/>
          <w:szCs w:val="32"/>
        </w:rPr>
        <w:t>账号登录进入系统首页，点击左侧“设置科室”，即可进入设置科室页面；也可以通过点击“配置管理”→“设置科室”进入设置各资金方向责任科室界面。</w:t>
      </w:r>
    </w:p>
    <w:p w14:paraId="619DC4D4" w14:textId="77777777" w:rsidR="00367375" w:rsidRDefault="00D81372" w:rsidP="001F2357">
      <w:pPr>
        <w:widowControl/>
        <w:jc w:val="left"/>
        <w:rPr>
          <w:rFonts w:hAnsi="仿宋_GB2312" w:hint="eastAsia"/>
          <w:color w:val="000000" w:themeColor="text1"/>
          <w:sz w:val="32"/>
          <w:szCs w:val="32"/>
        </w:rPr>
      </w:pPr>
      <w:r w:rsidRPr="00A766B0">
        <w:rPr>
          <w:rFonts w:hAnsi="宋体" w:cs="宋体" w:hint="eastAsia"/>
          <w:noProof/>
          <w:kern w:val="0"/>
          <w:sz w:val="32"/>
          <w:szCs w:val="32"/>
        </w:rPr>
        <w:drawing>
          <wp:inline distT="0" distB="0" distL="0" distR="0" wp14:anchorId="336C5731" wp14:editId="213A4942">
            <wp:extent cx="5191325" cy="2654500"/>
            <wp:effectExtent l="0" t="0" r="0" b="0"/>
            <wp:docPr id="34" name="图片 34" descr="C:\Users\pei\AppData\Roaming\Tencent\Users\63342187\QQ\WinTemp\RichOle\[9(KD7QLG1OL]E4KI{)ZP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i\AppData\Roaming\Tencent\Users\63342187\QQ\WinTemp\RichOle\[9(KD7QLG1OL]E4KI{)ZPW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5211" cy="2666714"/>
                    </a:xfrm>
                    <a:prstGeom prst="rect">
                      <a:avLst/>
                    </a:prstGeom>
                    <a:noFill/>
                    <a:ln>
                      <a:noFill/>
                    </a:ln>
                  </pic:spPr>
                </pic:pic>
              </a:graphicData>
            </a:graphic>
          </wp:inline>
        </w:drawing>
      </w:r>
    </w:p>
    <w:p w14:paraId="6D46B115" w14:textId="77777777" w:rsidR="005B6971" w:rsidRDefault="005B6971" w:rsidP="001F2357">
      <w:pPr>
        <w:widowControl/>
        <w:jc w:val="left"/>
        <w:rPr>
          <w:rFonts w:hAnsi="仿宋_GB2312" w:hint="eastAsia"/>
          <w:color w:val="000000" w:themeColor="text1"/>
          <w:sz w:val="32"/>
          <w:szCs w:val="32"/>
        </w:rPr>
      </w:pPr>
    </w:p>
    <w:p w14:paraId="4C045409" w14:textId="77777777" w:rsidR="005B6971" w:rsidRDefault="005B6971" w:rsidP="001F2357">
      <w:pPr>
        <w:widowControl/>
        <w:jc w:val="left"/>
        <w:rPr>
          <w:rFonts w:hAnsi="仿宋_GB2312" w:hint="eastAsia"/>
          <w:color w:val="000000" w:themeColor="text1"/>
          <w:sz w:val="32"/>
          <w:szCs w:val="32"/>
        </w:rPr>
      </w:pPr>
    </w:p>
    <w:p w14:paraId="5D18BC34" w14:textId="77777777" w:rsidR="005B6971" w:rsidRPr="00A766B0" w:rsidRDefault="005B6971" w:rsidP="001F2357">
      <w:pPr>
        <w:widowControl/>
        <w:jc w:val="left"/>
        <w:rPr>
          <w:rFonts w:hAnsi="仿宋_GB2312" w:hint="eastAsia"/>
          <w:color w:val="000000" w:themeColor="text1"/>
          <w:sz w:val="32"/>
          <w:szCs w:val="32"/>
        </w:rPr>
      </w:pPr>
    </w:p>
    <w:p w14:paraId="6ADF8547" w14:textId="7C94EB6E" w:rsidR="00CD38A1" w:rsidRPr="00A766B0" w:rsidRDefault="002B4216" w:rsidP="005B6971">
      <w:pPr>
        <w:widowControl/>
        <w:ind w:firstLine="567"/>
        <w:jc w:val="left"/>
        <w:rPr>
          <w:rFonts w:hAnsi="宋体" w:cs="宋体" w:hint="eastAsia"/>
          <w:kern w:val="0"/>
          <w:sz w:val="32"/>
          <w:szCs w:val="32"/>
        </w:rPr>
      </w:pPr>
      <w:r w:rsidRPr="00A766B0">
        <w:rPr>
          <w:rFonts w:hAnsi="仿宋_GB2312" w:hint="eastAsia"/>
          <w:color w:val="000000" w:themeColor="text1"/>
          <w:sz w:val="32"/>
          <w:szCs w:val="32"/>
        </w:rPr>
        <w:lastRenderedPageBreak/>
        <w:t>点击“设置责任科室”，为各个资金方向设置责任科室。</w:t>
      </w:r>
    </w:p>
    <w:p w14:paraId="2719163D" w14:textId="77777777" w:rsidR="00D81372" w:rsidRPr="00A766B0" w:rsidRDefault="00D81372" w:rsidP="005B6971">
      <w:pPr>
        <w:widowControl/>
        <w:ind w:leftChars="-265" w:left="-742" w:firstLineChars="231" w:firstLine="739"/>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0876EC6B" wp14:editId="0E1DD5AD">
            <wp:extent cx="5226501" cy="2631122"/>
            <wp:effectExtent l="0" t="0" r="0" b="0"/>
            <wp:docPr id="39" name="图片 39" descr="C:\Users\pei\AppData\Roaming\Tencent\Users\63342187\QQ\WinTemp\RichOle\F)NO571XX7ZE1B3PHXV95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F)NO571XX7ZE1B3PHXV95U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2062" cy="2638956"/>
                    </a:xfrm>
                    <a:prstGeom prst="rect">
                      <a:avLst/>
                    </a:prstGeom>
                    <a:noFill/>
                    <a:ln>
                      <a:noFill/>
                    </a:ln>
                  </pic:spPr>
                </pic:pic>
              </a:graphicData>
            </a:graphic>
          </wp:inline>
        </w:drawing>
      </w:r>
    </w:p>
    <w:p w14:paraId="0699C525" w14:textId="3495B031" w:rsidR="00D81372" w:rsidRDefault="002B4216" w:rsidP="005B6971">
      <w:pPr>
        <w:widowControl/>
        <w:ind w:firstLine="709"/>
        <w:jc w:val="left"/>
        <w:rPr>
          <w:rFonts w:hAnsi="仿宋_GB2312" w:hint="eastAsia"/>
          <w:color w:val="000000" w:themeColor="text1"/>
          <w:sz w:val="32"/>
          <w:szCs w:val="32"/>
        </w:rPr>
      </w:pPr>
      <w:r w:rsidRPr="00A766B0">
        <w:rPr>
          <w:rFonts w:hAnsi="仿宋_GB2312" w:hint="eastAsia"/>
          <w:color w:val="000000" w:themeColor="text1"/>
          <w:sz w:val="32"/>
          <w:szCs w:val="32"/>
        </w:rPr>
        <w:t>点击后打开如下页面，点击“选择”。</w:t>
      </w:r>
      <w:r w:rsidR="00D81372" w:rsidRPr="00A766B0">
        <w:rPr>
          <w:rFonts w:hAnsi="宋体" w:cs="宋体" w:hint="eastAsia"/>
          <w:noProof/>
          <w:kern w:val="0"/>
          <w:sz w:val="32"/>
          <w:szCs w:val="32"/>
        </w:rPr>
        <w:drawing>
          <wp:inline distT="0" distB="0" distL="0" distR="0" wp14:anchorId="542CD95B" wp14:editId="7489FDDB">
            <wp:extent cx="5300662" cy="2607132"/>
            <wp:effectExtent l="0" t="0" r="0" b="3175"/>
            <wp:docPr id="41" name="图片 41" descr="C:\Users\pei\AppData\Roaming\Tencent\Users\63342187\QQ\WinTemp\RichOle\W)EOJ~KS1IMLG%}UBCJ)6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i\AppData\Roaming\Tencent\Users\63342187\QQ\WinTemp\RichOle\W)EOJ~KS1IMLG%}UBCJ)66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2682" cy="2627800"/>
                    </a:xfrm>
                    <a:prstGeom prst="rect">
                      <a:avLst/>
                    </a:prstGeom>
                    <a:noFill/>
                    <a:ln>
                      <a:noFill/>
                    </a:ln>
                  </pic:spPr>
                </pic:pic>
              </a:graphicData>
            </a:graphic>
          </wp:inline>
        </w:drawing>
      </w:r>
    </w:p>
    <w:p w14:paraId="18F8F60D" w14:textId="77777777" w:rsidR="005B6971" w:rsidRDefault="005B6971" w:rsidP="005B6971">
      <w:pPr>
        <w:widowControl/>
        <w:ind w:firstLine="709"/>
        <w:jc w:val="left"/>
        <w:rPr>
          <w:rFonts w:hAnsi="仿宋_GB2312" w:hint="eastAsia"/>
          <w:color w:val="000000" w:themeColor="text1"/>
          <w:sz w:val="32"/>
          <w:szCs w:val="32"/>
        </w:rPr>
      </w:pPr>
    </w:p>
    <w:p w14:paraId="22041E6D" w14:textId="77777777" w:rsidR="005B6971" w:rsidRDefault="005B6971" w:rsidP="005B6971">
      <w:pPr>
        <w:widowControl/>
        <w:ind w:firstLine="709"/>
        <w:jc w:val="left"/>
        <w:rPr>
          <w:rFonts w:hAnsi="仿宋_GB2312" w:hint="eastAsia"/>
          <w:color w:val="000000" w:themeColor="text1"/>
          <w:sz w:val="32"/>
          <w:szCs w:val="32"/>
        </w:rPr>
      </w:pPr>
    </w:p>
    <w:p w14:paraId="130FFCF0" w14:textId="77777777" w:rsidR="005B6971" w:rsidRDefault="005B6971" w:rsidP="005B6971">
      <w:pPr>
        <w:widowControl/>
        <w:ind w:firstLine="709"/>
        <w:jc w:val="left"/>
        <w:rPr>
          <w:rFonts w:hAnsi="仿宋_GB2312" w:hint="eastAsia"/>
          <w:color w:val="000000" w:themeColor="text1"/>
          <w:sz w:val="32"/>
          <w:szCs w:val="32"/>
        </w:rPr>
      </w:pPr>
    </w:p>
    <w:p w14:paraId="676745A6" w14:textId="77777777" w:rsidR="005B6971" w:rsidRDefault="005B6971" w:rsidP="005B6971">
      <w:pPr>
        <w:widowControl/>
        <w:ind w:firstLine="709"/>
        <w:jc w:val="left"/>
        <w:rPr>
          <w:rFonts w:hAnsi="仿宋_GB2312" w:hint="eastAsia"/>
          <w:color w:val="000000" w:themeColor="text1"/>
          <w:sz w:val="32"/>
          <w:szCs w:val="32"/>
        </w:rPr>
      </w:pPr>
    </w:p>
    <w:p w14:paraId="7FE7CF90" w14:textId="77777777" w:rsidR="005B6971" w:rsidRDefault="005B6971" w:rsidP="005B6971">
      <w:pPr>
        <w:widowControl/>
        <w:ind w:firstLine="709"/>
        <w:jc w:val="left"/>
        <w:rPr>
          <w:rFonts w:hAnsi="仿宋_GB2312" w:hint="eastAsia"/>
          <w:color w:val="000000" w:themeColor="text1"/>
          <w:sz w:val="32"/>
          <w:szCs w:val="32"/>
        </w:rPr>
      </w:pPr>
    </w:p>
    <w:p w14:paraId="7B12B47B" w14:textId="77777777" w:rsidR="005B6971" w:rsidRPr="00A766B0" w:rsidRDefault="005B6971" w:rsidP="005B6971">
      <w:pPr>
        <w:widowControl/>
        <w:ind w:firstLine="709"/>
        <w:jc w:val="left"/>
        <w:rPr>
          <w:rFonts w:hAnsi="宋体" w:cs="宋体" w:hint="eastAsia"/>
          <w:kern w:val="0"/>
          <w:sz w:val="32"/>
          <w:szCs w:val="32"/>
        </w:rPr>
      </w:pPr>
    </w:p>
    <w:p w14:paraId="13C6AA58" w14:textId="77777777" w:rsidR="0043172D" w:rsidRPr="00A766B0" w:rsidRDefault="002B4216" w:rsidP="005B6971">
      <w:pPr>
        <w:spacing w:line="360" w:lineRule="auto"/>
        <w:ind w:firstLine="709"/>
        <w:rPr>
          <w:rFonts w:hAnsi="仿宋_GB2312" w:hint="eastAsia"/>
          <w:color w:val="000000" w:themeColor="text1"/>
          <w:sz w:val="32"/>
          <w:szCs w:val="32"/>
        </w:rPr>
      </w:pPr>
      <w:proofErr w:type="gramStart"/>
      <w:r w:rsidRPr="00A766B0">
        <w:rPr>
          <w:rFonts w:hAnsi="仿宋_GB2312" w:hint="eastAsia"/>
          <w:color w:val="000000" w:themeColor="text1"/>
          <w:sz w:val="32"/>
          <w:szCs w:val="32"/>
        </w:rPr>
        <w:lastRenderedPageBreak/>
        <w:t>勾选对应</w:t>
      </w:r>
      <w:proofErr w:type="gramEnd"/>
      <w:r w:rsidRPr="00A766B0">
        <w:rPr>
          <w:rFonts w:hAnsi="仿宋_GB2312" w:hint="eastAsia"/>
          <w:color w:val="000000" w:themeColor="text1"/>
          <w:sz w:val="32"/>
          <w:szCs w:val="32"/>
        </w:rPr>
        <w:t>的负责科室，点击“确定”。</w:t>
      </w:r>
    </w:p>
    <w:p w14:paraId="1B16F401" w14:textId="77777777" w:rsidR="00D81372" w:rsidRPr="00A766B0" w:rsidRDefault="00D81372" w:rsidP="00587B82">
      <w:pPr>
        <w:widowControl/>
        <w:ind w:leftChars="177" w:left="496"/>
        <w:jc w:val="center"/>
        <w:rPr>
          <w:rFonts w:hAnsi="宋体" w:cs="宋体" w:hint="eastAsia"/>
          <w:kern w:val="0"/>
          <w:sz w:val="32"/>
          <w:szCs w:val="32"/>
        </w:rPr>
      </w:pPr>
      <w:r w:rsidRPr="00A766B0">
        <w:rPr>
          <w:rFonts w:hAnsi="宋体" w:cs="宋体" w:hint="eastAsia"/>
          <w:noProof/>
          <w:kern w:val="0"/>
          <w:sz w:val="32"/>
          <w:szCs w:val="32"/>
        </w:rPr>
        <w:drawing>
          <wp:inline distT="0" distB="0" distL="0" distR="0" wp14:anchorId="5A9B7C57" wp14:editId="40112860">
            <wp:extent cx="3990975" cy="3964427"/>
            <wp:effectExtent l="0" t="0" r="0" b="0"/>
            <wp:docPr id="45" name="图片 45" descr="C:\Users\pei\AppData\Roaming\Tencent\Users\63342187\QQ\WinTemp\RichOle\$A9FK$CU43$VZ}K%6]4L_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i\AppData\Roaming\Tencent\Users\63342187\QQ\WinTemp\RichOle\$A9FK$CU43$VZ}K%6]4L_C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656"/>
                    <a:stretch/>
                  </pic:blipFill>
                  <pic:spPr bwMode="auto">
                    <a:xfrm>
                      <a:off x="0" y="0"/>
                      <a:ext cx="3990975" cy="3964427"/>
                    </a:xfrm>
                    <a:prstGeom prst="rect">
                      <a:avLst/>
                    </a:prstGeom>
                    <a:noFill/>
                    <a:ln>
                      <a:noFill/>
                    </a:ln>
                    <a:extLst>
                      <a:ext uri="{53640926-AAD7-44D8-BBD7-CCE9431645EC}">
                        <a14:shadowObscured xmlns:a14="http://schemas.microsoft.com/office/drawing/2010/main"/>
                      </a:ext>
                    </a:extLst>
                  </pic:spPr>
                </pic:pic>
              </a:graphicData>
            </a:graphic>
          </wp:inline>
        </w:drawing>
      </w:r>
    </w:p>
    <w:p w14:paraId="10C12580" w14:textId="77777777"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选择完成后点击“保存”即可。保存设置成功后，企业上报的资金项目会按照不同的专题方向自动分配给对应的责任科室。</w:t>
      </w:r>
    </w:p>
    <w:p w14:paraId="0F0B5379" w14:textId="77777777" w:rsidR="00D81372" w:rsidRPr="00A766B0" w:rsidRDefault="00D81372"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408E0832" wp14:editId="071F878C">
            <wp:extent cx="5186362" cy="2618456"/>
            <wp:effectExtent l="0" t="0" r="0" b="0"/>
            <wp:docPr id="52" name="图片 52" descr="C:\Users\pei\AppData\Roaming\Tencent\Users\63342187\QQ\WinTemp\RichOle\%@$`YEH~Y(0Y8BK]S_C_V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i\AppData\Roaming\Tencent\Users\63342187\QQ\WinTemp\RichOle\%@$`YEH~Y(0Y8BK]S_C_VE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123" cy="2634996"/>
                    </a:xfrm>
                    <a:prstGeom prst="rect">
                      <a:avLst/>
                    </a:prstGeom>
                    <a:noFill/>
                    <a:ln>
                      <a:noFill/>
                    </a:ln>
                  </pic:spPr>
                </pic:pic>
              </a:graphicData>
            </a:graphic>
          </wp:inline>
        </w:drawing>
      </w:r>
    </w:p>
    <w:p w14:paraId="0F35EF84" w14:textId="77777777" w:rsidR="007D1BE8" w:rsidRPr="00A766B0" w:rsidRDefault="00872246" w:rsidP="007D1BE8">
      <w:pPr>
        <w:pStyle w:val="2"/>
        <w:rPr>
          <w:rFonts w:ascii="仿宋_GB2312" w:eastAsia="仿宋_GB2312" w:hAnsi="楷体" w:cs="仿宋_GB2312" w:hint="eastAsia"/>
          <w:color w:val="000000" w:themeColor="text1"/>
          <w:kern w:val="44"/>
          <w:sz w:val="32"/>
        </w:rPr>
      </w:pPr>
      <w:bookmarkStart w:id="11" w:name="_Toc526005370"/>
      <w:r w:rsidRPr="00A766B0">
        <w:rPr>
          <w:rFonts w:ascii="仿宋_GB2312" w:eastAsia="仿宋_GB2312" w:hAnsi="楷体" w:cs="仿宋_GB2312" w:hint="eastAsia"/>
          <w:color w:val="000000" w:themeColor="text1"/>
          <w:kern w:val="44"/>
          <w:sz w:val="32"/>
        </w:rPr>
        <w:lastRenderedPageBreak/>
        <w:t>2、企业管理</w:t>
      </w:r>
      <w:bookmarkEnd w:id="11"/>
    </w:p>
    <w:p w14:paraId="10730DEF" w14:textId="3E2C0630" w:rsidR="004958CC" w:rsidRPr="00A766B0" w:rsidRDefault="00872246" w:rsidP="004958CC">
      <w:pPr>
        <w:pStyle w:val="3"/>
        <w:rPr>
          <w:rFonts w:hAnsi="楷体" w:hint="eastAsia"/>
          <w:b w:val="0"/>
          <w:sz w:val="32"/>
        </w:rPr>
      </w:pPr>
      <w:bookmarkStart w:id="12" w:name="_2.1、实名认证审核"/>
      <w:bookmarkStart w:id="13" w:name="_Toc526005371"/>
      <w:bookmarkEnd w:id="12"/>
      <w:r w:rsidRPr="00A766B0">
        <w:rPr>
          <w:rFonts w:hAnsi="楷体" w:hint="eastAsia"/>
          <w:b w:val="0"/>
          <w:sz w:val="32"/>
        </w:rPr>
        <w:t>2.</w:t>
      </w:r>
      <w:r w:rsidR="007D1BE8" w:rsidRPr="00A766B0">
        <w:rPr>
          <w:rFonts w:hAnsi="楷体" w:hint="eastAsia"/>
          <w:b w:val="0"/>
          <w:sz w:val="32"/>
        </w:rPr>
        <w:t>1</w:t>
      </w:r>
      <w:r w:rsidRPr="00A766B0">
        <w:rPr>
          <w:rFonts w:hAnsi="楷体" w:hint="eastAsia"/>
          <w:b w:val="0"/>
          <w:sz w:val="32"/>
        </w:rPr>
        <w:t>、实名认证审核</w:t>
      </w:r>
      <w:bookmarkEnd w:id="13"/>
    </w:p>
    <w:p w14:paraId="39F635AE" w14:textId="17A2C58D" w:rsidR="004958CC" w:rsidRPr="00A766B0" w:rsidRDefault="004958CC" w:rsidP="005B6971">
      <w:pPr>
        <w:ind w:firstLineChars="221" w:firstLine="707"/>
        <w:rPr>
          <w:rFonts w:hint="eastAsia"/>
          <w:sz w:val="32"/>
          <w:szCs w:val="32"/>
        </w:rPr>
      </w:pPr>
      <w:r w:rsidRPr="00A766B0">
        <w:rPr>
          <w:rFonts w:hint="eastAsia"/>
          <w:sz w:val="32"/>
          <w:szCs w:val="32"/>
        </w:rPr>
        <w:t>企业在注册的时候会提交两份材料，一份是企业营业执照扫描件、一份是实名认证申请书，企业注册后会同时发送实名认证申请给所属区，区的主</w:t>
      </w:r>
      <w:r w:rsidR="00EC0B20" w:rsidRPr="00A766B0">
        <w:rPr>
          <w:rFonts w:hint="eastAsia"/>
          <w:sz w:val="32"/>
          <w:szCs w:val="32"/>
        </w:rPr>
        <w:t>账号</w:t>
      </w:r>
      <w:r w:rsidRPr="00A766B0">
        <w:rPr>
          <w:rFonts w:hint="eastAsia"/>
          <w:sz w:val="32"/>
          <w:szCs w:val="32"/>
        </w:rPr>
        <w:t>需要对实名认证申请进行审核，具体操作如下：</w:t>
      </w:r>
    </w:p>
    <w:p w14:paraId="62180215" w14:textId="42BF6145" w:rsidR="004958CC" w:rsidRPr="00A766B0" w:rsidRDefault="008B7212" w:rsidP="004958CC">
      <w:pPr>
        <w:rPr>
          <w:rFonts w:hint="eastAsia"/>
          <w:sz w:val="32"/>
          <w:szCs w:val="32"/>
        </w:rPr>
      </w:pPr>
      <w:r w:rsidRPr="00A766B0">
        <w:rPr>
          <w:rFonts w:hint="eastAsia"/>
          <w:noProof/>
          <w:sz w:val="32"/>
          <w:szCs w:val="32"/>
        </w:rPr>
        <w:drawing>
          <wp:inline distT="0" distB="0" distL="0" distR="0" wp14:anchorId="43037B78" wp14:editId="581766B5">
            <wp:extent cx="5247005" cy="31203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7005" cy="3120390"/>
                    </a:xfrm>
                    <a:prstGeom prst="rect">
                      <a:avLst/>
                    </a:prstGeom>
                  </pic:spPr>
                </pic:pic>
              </a:graphicData>
            </a:graphic>
          </wp:inline>
        </w:drawing>
      </w:r>
    </w:p>
    <w:p w14:paraId="14CC1682" w14:textId="2BEF5235" w:rsidR="008B7212" w:rsidRPr="00A766B0" w:rsidRDefault="008B7212" w:rsidP="005B6971">
      <w:pPr>
        <w:ind w:firstLine="709"/>
        <w:rPr>
          <w:rFonts w:hint="eastAsia"/>
          <w:sz w:val="32"/>
          <w:szCs w:val="32"/>
        </w:rPr>
      </w:pPr>
      <w:r w:rsidRPr="00A766B0">
        <w:rPr>
          <w:rFonts w:hint="eastAsia"/>
          <w:sz w:val="32"/>
          <w:szCs w:val="32"/>
        </w:rPr>
        <w:t>依次点击“企业管理”—“实名认证审核”，可以看到待审核的实名认证申请，点击列表后面的“审核”，打开详情页面：</w:t>
      </w:r>
    </w:p>
    <w:p w14:paraId="173183DD" w14:textId="33E75305" w:rsidR="008B7212" w:rsidRPr="00A766B0" w:rsidRDefault="008B7212" w:rsidP="004958CC">
      <w:pPr>
        <w:rPr>
          <w:rFonts w:hint="eastAsia"/>
          <w:sz w:val="32"/>
          <w:szCs w:val="32"/>
        </w:rPr>
      </w:pPr>
      <w:r w:rsidRPr="00A766B0">
        <w:rPr>
          <w:rFonts w:hint="eastAsia"/>
          <w:noProof/>
          <w:sz w:val="32"/>
          <w:szCs w:val="32"/>
        </w:rPr>
        <w:lastRenderedPageBreak/>
        <w:drawing>
          <wp:inline distT="0" distB="0" distL="0" distR="0" wp14:anchorId="4C68AC0D" wp14:editId="261A03A2">
            <wp:extent cx="5247005" cy="31870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7005" cy="3187065"/>
                    </a:xfrm>
                    <a:prstGeom prst="rect">
                      <a:avLst/>
                    </a:prstGeom>
                  </pic:spPr>
                </pic:pic>
              </a:graphicData>
            </a:graphic>
          </wp:inline>
        </w:drawing>
      </w:r>
    </w:p>
    <w:p w14:paraId="4F0A178C" w14:textId="6E3836A4" w:rsidR="008B7212" w:rsidRPr="00A766B0" w:rsidRDefault="008B7212" w:rsidP="005B6971">
      <w:pPr>
        <w:ind w:firstLineChars="221" w:firstLine="707"/>
        <w:rPr>
          <w:rFonts w:hint="eastAsia"/>
          <w:sz w:val="32"/>
          <w:szCs w:val="32"/>
        </w:rPr>
      </w:pPr>
      <w:r w:rsidRPr="00A766B0">
        <w:rPr>
          <w:rFonts w:hint="eastAsia"/>
          <w:sz w:val="32"/>
          <w:szCs w:val="32"/>
        </w:rPr>
        <w:t>审核时请注意几下点：</w:t>
      </w:r>
    </w:p>
    <w:p w14:paraId="7D952F14" w14:textId="5A34CB6B" w:rsidR="008B7212" w:rsidRPr="00A766B0" w:rsidRDefault="008B7212" w:rsidP="008B7212">
      <w:pPr>
        <w:pStyle w:val="ab"/>
        <w:numPr>
          <w:ilvl w:val="0"/>
          <w:numId w:val="1"/>
        </w:numPr>
        <w:ind w:firstLineChars="0"/>
        <w:rPr>
          <w:rFonts w:hint="eastAsia"/>
          <w:sz w:val="32"/>
          <w:szCs w:val="32"/>
        </w:rPr>
      </w:pPr>
      <w:r w:rsidRPr="00A766B0">
        <w:rPr>
          <w:rFonts w:hint="eastAsia"/>
          <w:sz w:val="32"/>
          <w:szCs w:val="32"/>
        </w:rPr>
        <w:t>审核企业营业执照真假、是否过期、是否与系统所填写信息一致；</w:t>
      </w:r>
    </w:p>
    <w:p w14:paraId="6C92E3A9" w14:textId="48BB330E" w:rsidR="008B7212" w:rsidRPr="00A766B0" w:rsidRDefault="008B7212" w:rsidP="008B7212">
      <w:pPr>
        <w:pStyle w:val="ab"/>
        <w:numPr>
          <w:ilvl w:val="0"/>
          <w:numId w:val="1"/>
        </w:numPr>
        <w:ind w:firstLineChars="0"/>
        <w:rPr>
          <w:rFonts w:hint="eastAsia"/>
          <w:sz w:val="32"/>
          <w:szCs w:val="32"/>
        </w:rPr>
      </w:pPr>
      <w:r w:rsidRPr="00A766B0">
        <w:rPr>
          <w:rFonts w:hint="eastAsia"/>
          <w:sz w:val="32"/>
          <w:szCs w:val="32"/>
        </w:rPr>
        <w:t>审核实名认证申请表盖章真假，是否与系统所填信息一致。</w:t>
      </w:r>
    </w:p>
    <w:p w14:paraId="1D047073" w14:textId="3B70DACE" w:rsidR="00EA5B4B" w:rsidRPr="00A766B0" w:rsidRDefault="00EA5B4B" w:rsidP="005B6971">
      <w:pPr>
        <w:ind w:firstLineChars="221" w:firstLine="707"/>
        <w:rPr>
          <w:rFonts w:hint="eastAsia"/>
          <w:sz w:val="32"/>
          <w:szCs w:val="32"/>
        </w:rPr>
      </w:pPr>
      <w:r w:rsidRPr="00A766B0">
        <w:rPr>
          <w:rFonts w:hint="eastAsia"/>
          <w:sz w:val="32"/>
          <w:szCs w:val="32"/>
        </w:rPr>
        <w:t>审核无误，可点击“审核通过”；</w:t>
      </w:r>
    </w:p>
    <w:p w14:paraId="7386DB63" w14:textId="751733A3" w:rsidR="00EA5B4B" w:rsidRPr="00A766B0" w:rsidRDefault="00EA5B4B" w:rsidP="005B6971">
      <w:pPr>
        <w:ind w:firstLineChars="221" w:firstLine="707"/>
        <w:rPr>
          <w:rFonts w:hint="eastAsia"/>
          <w:sz w:val="32"/>
          <w:szCs w:val="32"/>
        </w:rPr>
      </w:pPr>
      <w:r w:rsidRPr="00A766B0">
        <w:rPr>
          <w:rFonts w:hint="eastAsia"/>
          <w:sz w:val="32"/>
          <w:szCs w:val="32"/>
        </w:rPr>
        <w:t>审核有问题，则点击“审核不通过”，并填写相应意见，让企业重新修改实名认证申请。</w:t>
      </w:r>
    </w:p>
    <w:p w14:paraId="2CC74533" w14:textId="3E3EB0EE" w:rsidR="00872246" w:rsidRPr="00A766B0" w:rsidRDefault="00872246" w:rsidP="00872246">
      <w:pPr>
        <w:pStyle w:val="3"/>
        <w:rPr>
          <w:rFonts w:hAnsi="楷体" w:hint="eastAsia"/>
          <w:b w:val="0"/>
          <w:sz w:val="32"/>
        </w:rPr>
      </w:pPr>
      <w:bookmarkStart w:id="14" w:name="_Toc526005372"/>
      <w:r w:rsidRPr="00A766B0">
        <w:rPr>
          <w:rFonts w:hAnsi="楷体" w:hint="eastAsia"/>
          <w:b w:val="0"/>
          <w:sz w:val="32"/>
        </w:rPr>
        <w:t>2.</w:t>
      </w:r>
      <w:r w:rsidR="007D1BE8" w:rsidRPr="00A766B0">
        <w:rPr>
          <w:rFonts w:hAnsi="楷体" w:hint="eastAsia"/>
          <w:b w:val="0"/>
          <w:sz w:val="32"/>
        </w:rPr>
        <w:t>2</w:t>
      </w:r>
      <w:r w:rsidRPr="00A766B0">
        <w:rPr>
          <w:rFonts w:hAnsi="楷体" w:hint="eastAsia"/>
          <w:b w:val="0"/>
          <w:sz w:val="32"/>
        </w:rPr>
        <w:t>、企业联系人变更</w:t>
      </w:r>
      <w:bookmarkEnd w:id="14"/>
    </w:p>
    <w:p w14:paraId="32B2237A" w14:textId="5A81773B" w:rsidR="008A2C0D" w:rsidRPr="00A766B0" w:rsidRDefault="008A2C0D" w:rsidP="005B6971">
      <w:pPr>
        <w:ind w:firstLineChars="221" w:firstLine="707"/>
        <w:rPr>
          <w:rFonts w:hint="eastAsia"/>
          <w:sz w:val="32"/>
          <w:szCs w:val="32"/>
        </w:rPr>
      </w:pPr>
      <w:r w:rsidRPr="00A766B0">
        <w:rPr>
          <w:rFonts w:hint="eastAsia"/>
          <w:sz w:val="32"/>
          <w:szCs w:val="32"/>
        </w:rPr>
        <w:t>某些企业由于联系人离职、换岗等原因，需要申请变更企业联系人，也需要提交企业联系人变更申请给所属区审核，审核方式与实名认证审核一致，请参考</w:t>
      </w:r>
      <w:hyperlink w:anchor="_2.1、实名认证审核" w:history="1">
        <w:r w:rsidRPr="00A766B0">
          <w:rPr>
            <w:rStyle w:val="a7"/>
            <w:rFonts w:hint="eastAsia"/>
            <w:sz w:val="32"/>
            <w:szCs w:val="32"/>
          </w:rPr>
          <w:t>实名认证审核</w:t>
        </w:r>
      </w:hyperlink>
      <w:r w:rsidRPr="00A766B0">
        <w:rPr>
          <w:rFonts w:hint="eastAsia"/>
          <w:sz w:val="32"/>
          <w:szCs w:val="32"/>
        </w:rPr>
        <w:t>。</w:t>
      </w:r>
    </w:p>
    <w:p w14:paraId="67BF966E" w14:textId="6F3ACB1C" w:rsidR="00872246" w:rsidRPr="00A766B0" w:rsidRDefault="00872246" w:rsidP="00872246">
      <w:pPr>
        <w:pStyle w:val="3"/>
        <w:rPr>
          <w:rFonts w:hAnsi="楷体" w:hint="eastAsia"/>
          <w:b w:val="0"/>
          <w:sz w:val="32"/>
        </w:rPr>
      </w:pPr>
      <w:bookmarkStart w:id="15" w:name="_Toc526005373"/>
      <w:r w:rsidRPr="00A766B0">
        <w:rPr>
          <w:rFonts w:hAnsi="楷体" w:hint="eastAsia"/>
          <w:b w:val="0"/>
          <w:sz w:val="32"/>
        </w:rPr>
        <w:lastRenderedPageBreak/>
        <w:t>2.</w:t>
      </w:r>
      <w:r w:rsidR="007D1BE8" w:rsidRPr="00A766B0">
        <w:rPr>
          <w:rFonts w:hAnsi="楷体" w:hint="eastAsia"/>
          <w:b w:val="0"/>
          <w:sz w:val="32"/>
        </w:rPr>
        <w:t>3</w:t>
      </w:r>
      <w:r w:rsidRPr="00A766B0">
        <w:rPr>
          <w:rFonts w:hAnsi="楷体" w:hint="eastAsia"/>
          <w:b w:val="0"/>
          <w:sz w:val="32"/>
        </w:rPr>
        <w:t>、企业</w:t>
      </w:r>
      <w:r w:rsidR="00EC0B20" w:rsidRPr="00A766B0">
        <w:rPr>
          <w:rFonts w:hAnsi="楷体" w:hint="eastAsia"/>
          <w:b w:val="0"/>
          <w:sz w:val="32"/>
        </w:rPr>
        <w:t>账号</w:t>
      </w:r>
      <w:r w:rsidRPr="00A766B0">
        <w:rPr>
          <w:rFonts w:hAnsi="楷体" w:hint="eastAsia"/>
          <w:b w:val="0"/>
          <w:sz w:val="32"/>
        </w:rPr>
        <w:t>续期</w:t>
      </w:r>
      <w:bookmarkEnd w:id="15"/>
    </w:p>
    <w:p w14:paraId="2C53B99B" w14:textId="33C7F770" w:rsidR="008A2C0D" w:rsidRPr="00A766B0" w:rsidRDefault="008A2C0D" w:rsidP="005B6971">
      <w:pPr>
        <w:ind w:firstLineChars="221" w:firstLine="707"/>
        <w:rPr>
          <w:rFonts w:hint="eastAsia"/>
          <w:sz w:val="32"/>
          <w:szCs w:val="32"/>
        </w:rPr>
      </w:pPr>
      <w:r w:rsidRPr="00A766B0">
        <w:rPr>
          <w:rFonts w:hint="eastAsia"/>
          <w:sz w:val="32"/>
          <w:szCs w:val="32"/>
        </w:rPr>
        <w:t>为了规范企业管理</w:t>
      </w:r>
      <w:r w:rsidR="00EC0B20" w:rsidRPr="00A766B0">
        <w:rPr>
          <w:rFonts w:hint="eastAsia"/>
          <w:sz w:val="32"/>
          <w:szCs w:val="32"/>
        </w:rPr>
        <w:t>账号</w:t>
      </w:r>
      <w:r w:rsidRPr="00A766B0">
        <w:rPr>
          <w:rFonts w:hint="eastAsia"/>
          <w:sz w:val="32"/>
          <w:szCs w:val="32"/>
        </w:rPr>
        <w:t>管理，企业</w:t>
      </w:r>
      <w:r w:rsidR="00EC0B20" w:rsidRPr="00A766B0">
        <w:rPr>
          <w:rFonts w:hint="eastAsia"/>
          <w:sz w:val="32"/>
          <w:szCs w:val="32"/>
        </w:rPr>
        <w:t>账号</w:t>
      </w:r>
      <w:r w:rsidRPr="00A766B0">
        <w:rPr>
          <w:rFonts w:hint="eastAsia"/>
          <w:sz w:val="32"/>
          <w:szCs w:val="32"/>
        </w:rPr>
        <w:t>有效期一般为一年，当企业</w:t>
      </w:r>
      <w:r w:rsidR="00EC0B20" w:rsidRPr="00A766B0">
        <w:rPr>
          <w:rFonts w:hint="eastAsia"/>
          <w:sz w:val="32"/>
          <w:szCs w:val="32"/>
        </w:rPr>
        <w:t>账号</w:t>
      </w:r>
      <w:r w:rsidRPr="00A766B0">
        <w:rPr>
          <w:rFonts w:hint="eastAsia"/>
          <w:sz w:val="32"/>
          <w:szCs w:val="32"/>
        </w:rPr>
        <w:t>快过期时，企业需要提交</w:t>
      </w:r>
      <w:r w:rsidR="00EC0B20" w:rsidRPr="00A766B0">
        <w:rPr>
          <w:rFonts w:hint="eastAsia"/>
          <w:sz w:val="32"/>
          <w:szCs w:val="32"/>
        </w:rPr>
        <w:t>账号</w:t>
      </w:r>
      <w:r w:rsidRPr="00A766B0">
        <w:rPr>
          <w:rFonts w:hint="eastAsia"/>
          <w:sz w:val="32"/>
          <w:szCs w:val="32"/>
        </w:rPr>
        <w:t>续期申请给所属区审核，其审核方式与实名认证审核一致，请参考</w:t>
      </w:r>
      <w:hyperlink w:anchor="_2.1、实名认证审核" w:history="1">
        <w:r w:rsidRPr="00A766B0">
          <w:rPr>
            <w:rStyle w:val="a7"/>
            <w:rFonts w:hint="eastAsia"/>
            <w:sz w:val="32"/>
            <w:szCs w:val="32"/>
          </w:rPr>
          <w:t>实名认证审核</w:t>
        </w:r>
      </w:hyperlink>
      <w:r w:rsidRPr="00A766B0">
        <w:rPr>
          <w:rFonts w:hint="eastAsia"/>
          <w:sz w:val="32"/>
          <w:szCs w:val="32"/>
        </w:rPr>
        <w:t>。</w:t>
      </w:r>
    </w:p>
    <w:p w14:paraId="01F46834" w14:textId="2D7EEF01" w:rsidR="00872246" w:rsidRPr="00A766B0" w:rsidRDefault="00872246" w:rsidP="00872246">
      <w:pPr>
        <w:pStyle w:val="3"/>
        <w:rPr>
          <w:rFonts w:hAnsi="楷体" w:hint="eastAsia"/>
          <w:b w:val="0"/>
          <w:sz w:val="32"/>
        </w:rPr>
      </w:pPr>
      <w:bookmarkStart w:id="16" w:name="_Toc526005374"/>
      <w:r w:rsidRPr="00A766B0">
        <w:rPr>
          <w:rFonts w:hAnsi="楷体" w:hint="eastAsia"/>
          <w:b w:val="0"/>
          <w:sz w:val="32"/>
        </w:rPr>
        <w:t>2.</w:t>
      </w:r>
      <w:r w:rsidR="007D1BE8" w:rsidRPr="00A766B0">
        <w:rPr>
          <w:rFonts w:hAnsi="楷体" w:hint="eastAsia"/>
          <w:b w:val="0"/>
          <w:sz w:val="32"/>
        </w:rPr>
        <w:t>4</w:t>
      </w:r>
      <w:r w:rsidRPr="00A766B0">
        <w:rPr>
          <w:rFonts w:hAnsi="楷体" w:hint="eastAsia"/>
          <w:b w:val="0"/>
          <w:sz w:val="32"/>
        </w:rPr>
        <w:t>、</w:t>
      </w:r>
      <w:r w:rsidR="00EC0B20" w:rsidRPr="00A766B0">
        <w:rPr>
          <w:rFonts w:hAnsi="楷体" w:hint="eastAsia"/>
          <w:b w:val="0"/>
          <w:sz w:val="32"/>
        </w:rPr>
        <w:t>账号</w:t>
      </w:r>
      <w:r w:rsidRPr="00A766B0">
        <w:rPr>
          <w:rFonts w:hAnsi="楷体" w:hint="eastAsia"/>
          <w:b w:val="0"/>
          <w:sz w:val="32"/>
        </w:rPr>
        <w:t>申诉</w:t>
      </w:r>
      <w:bookmarkEnd w:id="16"/>
    </w:p>
    <w:p w14:paraId="706F94DE" w14:textId="196C57D6" w:rsidR="00EC0B20" w:rsidRPr="00A766B0" w:rsidRDefault="00EC0B20" w:rsidP="005B6971">
      <w:pPr>
        <w:ind w:firstLineChars="221" w:firstLine="707"/>
        <w:rPr>
          <w:rFonts w:hint="eastAsia"/>
          <w:sz w:val="32"/>
          <w:szCs w:val="32"/>
        </w:rPr>
      </w:pPr>
      <w:r w:rsidRPr="00A766B0">
        <w:rPr>
          <w:rFonts w:hint="eastAsia"/>
          <w:sz w:val="32"/>
          <w:szCs w:val="32"/>
        </w:rPr>
        <w:t>企业在注册时，如果发现本企业的账号已经被其他人恶意注册，那么该企业就可以在系统上进行账号申诉，再由所属区对其申诉进行处理。具体操作如下：</w:t>
      </w:r>
    </w:p>
    <w:p w14:paraId="2B2577DF" w14:textId="3E2BA8F8" w:rsidR="00EC0B20" w:rsidRPr="00A766B0" w:rsidRDefault="00EC0B20" w:rsidP="00EC0B20">
      <w:pPr>
        <w:rPr>
          <w:rFonts w:hint="eastAsia"/>
          <w:sz w:val="32"/>
          <w:szCs w:val="32"/>
        </w:rPr>
      </w:pPr>
      <w:r w:rsidRPr="00A766B0">
        <w:rPr>
          <w:rFonts w:hint="eastAsia"/>
          <w:noProof/>
          <w:sz w:val="32"/>
          <w:szCs w:val="32"/>
        </w:rPr>
        <w:drawing>
          <wp:inline distT="0" distB="0" distL="0" distR="0" wp14:anchorId="2BFE0F9B" wp14:editId="63B26EE6">
            <wp:extent cx="5247005" cy="3105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7005" cy="3105785"/>
                    </a:xfrm>
                    <a:prstGeom prst="rect">
                      <a:avLst/>
                    </a:prstGeom>
                  </pic:spPr>
                </pic:pic>
              </a:graphicData>
            </a:graphic>
          </wp:inline>
        </w:drawing>
      </w:r>
    </w:p>
    <w:p w14:paraId="4F5553AE" w14:textId="318AB01C" w:rsidR="00EC0B20" w:rsidRPr="00A766B0" w:rsidRDefault="00EC0B20" w:rsidP="005B6971">
      <w:pPr>
        <w:ind w:firstLine="709"/>
        <w:rPr>
          <w:rFonts w:hint="eastAsia"/>
          <w:sz w:val="32"/>
          <w:szCs w:val="32"/>
        </w:rPr>
      </w:pPr>
      <w:r w:rsidRPr="00A766B0">
        <w:rPr>
          <w:rFonts w:hint="eastAsia"/>
          <w:sz w:val="32"/>
          <w:szCs w:val="32"/>
        </w:rPr>
        <w:t>依次点击“企业管理”—“账号申诉”</w:t>
      </w:r>
      <w:r w:rsidR="00131FE6" w:rsidRPr="00A766B0">
        <w:rPr>
          <w:rFonts w:hint="eastAsia"/>
          <w:sz w:val="32"/>
          <w:szCs w:val="32"/>
        </w:rPr>
        <w:t>，可以查看到申诉记录，点击列表后面的“处理”，打开详情页面：</w:t>
      </w:r>
    </w:p>
    <w:p w14:paraId="3092ED67" w14:textId="5C79696F" w:rsidR="00131FE6" w:rsidRPr="00A766B0" w:rsidRDefault="00131FE6" w:rsidP="00EC0B20">
      <w:pPr>
        <w:rPr>
          <w:rFonts w:hint="eastAsia"/>
          <w:sz w:val="32"/>
          <w:szCs w:val="32"/>
        </w:rPr>
      </w:pPr>
      <w:r w:rsidRPr="00A766B0">
        <w:rPr>
          <w:rFonts w:hint="eastAsia"/>
          <w:noProof/>
          <w:sz w:val="32"/>
          <w:szCs w:val="32"/>
        </w:rPr>
        <w:lastRenderedPageBreak/>
        <w:drawing>
          <wp:inline distT="0" distB="0" distL="0" distR="0" wp14:anchorId="38CEC056" wp14:editId="137EA15D">
            <wp:extent cx="5247005" cy="32550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7005" cy="3255010"/>
                    </a:xfrm>
                    <a:prstGeom prst="rect">
                      <a:avLst/>
                    </a:prstGeom>
                  </pic:spPr>
                </pic:pic>
              </a:graphicData>
            </a:graphic>
          </wp:inline>
        </w:drawing>
      </w:r>
    </w:p>
    <w:p w14:paraId="7C0123DB" w14:textId="1DEC9B21" w:rsidR="00131FE6" w:rsidRPr="00A766B0" w:rsidRDefault="00131FE6" w:rsidP="005B6971">
      <w:pPr>
        <w:ind w:firstLine="709"/>
        <w:rPr>
          <w:rFonts w:hint="eastAsia"/>
          <w:sz w:val="32"/>
          <w:szCs w:val="32"/>
        </w:rPr>
      </w:pPr>
      <w:r w:rsidRPr="00A766B0">
        <w:rPr>
          <w:rFonts w:hint="eastAsia"/>
          <w:sz w:val="32"/>
          <w:szCs w:val="32"/>
        </w:rPr>
        <w:t>审核时，主要审核企业所提交的营业执照真假、实名认证申请真假，并且是否与系统所填写信息一致。</w:t>
      </w:r>
    </w:p>
    <w:p w14:paraId="1907F2E5" w14:textId="78FC36C7" w:rsidR="00131FE6" w:rsidRPr="00A766B0" w:rsidRDefault="00131FE6" w:rsidP="005B6971">
      <w:pPr>
        <w:ind w:firstLine="709"/>
        <w:rPr>
          <w:rFonts w:hint="eastAsia"/>
          <w:sz w:val="32"/>
          <w:szCs w:val="32"/>
        </w:rPr>
      </w:pPr>
      <w:r w:rsidRPr="00A766B0">
        <w:rPr>
          <w:rFonts w:hint="eastAsia"/>
          <w:sz w:val="32"/>
          <w:szCs w:val="32"/>
        </w:rPr>
        <w:t>审核无误，请点击“申诉通过”；</w:t>
      </w:r>
    </w:p>
    <w:p w14:paraId="7ECE645A" w14:textId="17C9C2CB" w:rsidR="00131FE6" w:rsidRPr="00A766B0" w:rsidRDefault="00131FE6" w:rsidP="005B6971">
      <w:pPr>
        <w:ind w:firstLine="709"/>
        <w:rPr>
          <w:rFonts w:hint="eastAsia"/>
          <w:sz w:val="32"/>
          <w:szCs w:val="32"/>
        </w:rPr>
      </w:pPr>
      <w:r w:rsidRPr="00A766B0">
        <w:rPr>
          <w:rFonts w:hint="eastAsia"/>
          <w:sz w:val="32"/>
          <w:szCs w:val="32"/>
        </w:rPr>
        <w:t>审核不通过，请点击“驳回申诉”。</w:t>
      </w:r>
    </w:p>
    <w:p w14:paraId="6A6E7D37" w14:textId="05CF021B" w:rsidR="00F175E2" w:rsidRPr="00A766B0" w:rsidRDefault="00F175E2" w:rsidP="00F175E2">
      <w:pPr>
        <w:pStyle w:val="2"/>
        <w:rPr>
          <w:rFonts w:ascii="仿宋_GB2312" w:eastAsia="仿宋_GB2312" w:hAnsi="楷体" w:cs="仿宋_GB2312" w:hint="eastAsia"/>
          <w:color w:val="000000" w:themeColor="text1"/>
          <w:kern w:val="44"/>
          <w:sz w:val="32"/>
        </w:rPr>
      </w:pPr>
      <w:bookmarkStart w:id="17" w:name="_Toc526005375"/>
      <w:r w:rsidRPr="00A766B0">
        <w:rPr>
          <w:rFonts w:ascii="仿宋_GB2312" w:eastAsia="仿宋_GB2312" w:hAnsi="楷体" w:cs="仿宋_GB2312" w:hint="eastAsia"/>
          <w:color w:val="000000" w:themeColor="text1"/>
          <w:kern w:val="44"/>
          <w:sz w:val="32"/>
        </w:rPr>
        <w:t>3、申报管理</w:t>
      </w:r>
      <w:bookmarkEnd w:id="17"/>
    </w:p>
    <w:p w14:paraId="596E23FE" w14:textId="0CD98739" w:rsidR="0043172D" w:rsidRPr="00A766B0" w:rsidRDefault="00F175E2" w:rsidP="00F175E2">
      <w:pPr>
        <w:pStyle w:val="3"/>
        <w:rPr>
          <w:rFonts w:hAnsi="楷体" w:hint="eastAsia"/>
          <w:b w:val="0"/>
          <w:sz w:val="32"/>
        </w:rPr>
      </w:pPr>
      <w:bookmarkStart w:id="18" w:name="_Toc526005376"/>
      <w:r w:rsidRPr="00A766B0">
        <w:rPr>
          <w:rFonts w:hAnsi="楷体" w:hint="eastAsia"/>
          <w:b w:val="0"/>
          <w:sz w:val="32"/>
        </w:rPr>
        <w:t>2.1</w:t>
      </w:r>
      <w:r w:rsidR="006D1866" w:rsidRPr="00A766B0">
        <w:rPr>
          <w:rFonts w:hAnsi="楷体" w:hint="eastAsia"/>
          <w:b w:val="0"/>
          <w:sz w:val="32"/>
        </w:rPr>
        <w:t>、</w:t>
      </w:r>
      <w:r w:rsidR="002B4216" w:rsidRPr="00A766B0">
        <w:rPr>
          <w:rFonts w:hAnsi="楷体" w:hint="eastAsia"/>
          <w:b w:val="0"/>
          <w:sz w:val="32"/>
        </w:rPr>
        <w:t>项目审核</w:t>
      </w:r>
      <w:bookmarkEnd w:id="18"/>
    </w:p>
    <w:p w14:paraId="7167B6FD" w14:textId="77777777" w:rsidR="0043172D" w:rsidRPr="00A766B0" w:rsidRDefault="002B4216"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当业务科室初审项目通过（详见4.1）并发送下一步后，区主账号登录进入首页后点击“申报管理”打开如下界面，点击审核项目后即可复审项目。</w:t>
      </w:r>
    </w:p>
    <w:p w14:paraId="32E40172" w14:textId="6A0D7EB6" w:rsidR="0043172D" w:rsidRPr="00A766B0" w:rsidRDefault="0043172D" w:rsidP="00A14661">
      <w:pPr>
        <w:widowControl/>
        <w:ind w:leftChars="-265" w:left="-742"/>
        <w:jc w:val="left"/>
        <w:rPr>
          <w:rFonts w:hAnsi="宋体" w:cs="宋体" w:hint="eastAsia"/>
          <w:color w:val="000000" w:themeColor="text1"/>
          <w:kern w:val="0"/>
          <w:sz w:val="32"/>
          <w:szCs w:val="32"/>
        </w:rPr>
      </w:pPr>
    </w:p>
    <w:p w14:paraId="69CCCBC1" w14:textId="77777777" w:rsidR="00C701FE" w:rsidRPr="00A766B0" w:rsidRDefault="00C701FE" w:rsidP="00A766B0">
      <w:pPr>
        <w:widowControl/>
        <w:ind w:leftChars="-177" w:left="-496" w:firstLineChars="206" w:firstLine="659"/>
        <w:jc w:val="left"/>
        <w:rPr>
          <w:rFonts w:hAnsi="宋体" w:cs="宋体" w:hint="eastAsia"/>
          <w:kern w:val="0"/>
          <w:sz w:val="32"/>
          <w:szCs w:val="32"/>
        </w:rPr>
      </w:pPr>
      <w:r w:rsidRPr="00A766B0">
        <w:rPr>
          <w:rFonts w:hAnsi="宋体" w:cs="宋体" w:hint="eastAsia"/>
          <w:noProof/>
          <w:kern w:val="0"/>
          <w:sz w:val="32"/>
          <w:szCs w:val="32"/>
        </w:rPr>
        <w:lastRenderedPageBreak/>
        <w:drawing>
          <wp:inline distT="0" distB="0" distL="0" distR="0" wp14:anchorId="70B1A7CB" wp14:editId="6DF9B7E6">
            <wp:extent cx="5124450" cy="2600694"/>
            <wp:effectExtent l="0" t="0" r="0" b="9525"/>
            <wp:docPr id="57" name="图片 57" descr="C:\Users\pei\AppData\Roaming\Tencent\Users\63342187\QQ\WinTemp\RichOle\5LQ8G5S9@79_P5C0AGB0G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i\AppData\Roaming\Tencent\Users\63342187\QQ\WinTemp\RichOle\5LQ8G5S9@79_P5C0AGB0GY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5791" cy="2611525"/>
                    </a:xfrm>
                    <a:prstGeom prst="rect">
                      <a:avLst/>
                    </a:prstGeom>
                    <a:noFill/>
                    <a:ln>
                      <a:noFill/>
                    </a:ln>
                  </pic:spPr>
                </pic:pic>
              </a:graphicData>
            </a:graphic>
          </wp:inline>
        </w:drawing>
      </w:r>
    </w:p>
    <w:p w14:paraId="6D0A441D" w14:textId="77777777" w:rsidR="0043172D" w:rsidRPr="00A766B0" w:rsidRDefault="002B4216" w:rsidP="005B6971">
      <w:pPr>
        <w:spacing w:line="360" w:lineRule="auto"/>
        <w:ind w:firstLineChars="221" w:firstLine="707"/>
        <w:rPr>
          <w:rFonts w:hAnsi="仿宋_GB2312" w:hint="eastAsia"/>
          <w:color w:val="000000" w:themeColor="text1"/>
          <w:sz w:val="32"/>
          <w:szCs w:val="32"/>
        </w:rPr>
      </w:pPr>
      <w:r w:rsidRPr="00A766B0">
        <w:rPr>
          <w:rFonts w:hAnsi="仿宋_GB2312" w:hint="eastAsia"/>
          <w:color w:val="000000" w:themeColor="text1"/>
          <w:sz w:val="32"/>
          <w:szCs w:val="32"/>
        </w:rPr>
        <w:t>点击“审核”，打开项目详情页，可查看项目相关的信息以及附件。</w:t>
      </w:r>
    </w:p>
    <w:p w14:paraId="3DE3FE0D" w14:textId="77777777" w:rsidR="0043172D" w:rsidRPr="00A766B0" w:rsidRDefault="002B4216" w:rsidP="005B6971">
      <w:pPr>
        <w:spacing w:line="360" w:lineRule="auto"/>
        <w:ind w:firstLineChars="221" w:firstLine="707"/>
        <w:rPr>
          <w:rFonts w:hAnsi="仿宋_GB2312" w:hint="eastAsia"/>
          <w:color w:val="000000" w:themeColor="text1"/>
          <w:sz w:val="32"/>
          <w:szCs w:val="32"/>
        </w:rPr>
      </w:pPr>
      <w:r w:rsidRPr="00A766B0">
        <w:rPr>
          <w:rFonts w:hAnsi="仿宋_GB2312" w:hint="eastAsia"/>
          <w:color w:val="000000" w:themeColor="text1"/>
          <w:sz w:val="32"/>
          <w:szCs w:val="32"/>
        </w:rPr>
        <w:t>如有不符合的地方，可以点击“回退”，并填写上回退意见（写明需要企业修改或补充的材料），则项目将退至企业进行修改。</w:t>
      </w:r>
    </w:p>
    <w:p w14:paraId="6E9619C1" w14:textId="77777777" w:rsidR="0043172D" w:rsidRPr="00A766B0" w:rsidRDefault="002B4216" w:rsidP="005B6971">
      <w:pPr>
        <w:spacing w:line="360" w:lineRule="auto"/>
        <w:ind w:firstLineChars="221" w:firstLine="707"/>
        <w:rPr>
          <w:rFonts w:hAnsi="仿宋_GB2312" w:hint="eastAsia"/>
          <w:color w:val="000000" w:themeColor="text1"/>
          <w:sz w:val="32"/>
          <w:szCs w:val="32"/>
        </w:rPr>
      </w:pPr>
      <w:r w:rsidRPr="00A766B0">
        <w:rPr>
          <w:rFonts w:hAnsi="仿宋_GB2312" w:hint="eastAsia"/>
          <w:color w:val="000000" w:themeColor="text1"/>
          <w:sz w:val="32"/>
          <w:szCs w:val="32"/>
        </w:rPr>
        <w:t>如无问题，可以点击“发送”并填写推荐意见，发送至市</w:t>
      </w:r>
      <w:proofErr w:type="gramStart"/>
      <w:r w:rsidRPr="00A766B0">
        <w:rPr>
          <w:rFonts w:hAnsi="仿宋_GB2312" w:hint="eastAsia"/>
          <w:color w:val="000000" w:themeColor="text1"/>
          <w:sz w:val="32"/>
          <w:szCs w:val="32"/>
        </w:rPr>
        <w:t>工信委对应</w:t>
      </w:r>
      <w:proofErr w:type="gramEnd"/>
      <w:r w:rsidRPr="00A766B0">
        <w:rPr>
          <w:rFonts w:hAnsi="仿宋_GB2312" w:hint="eastAsia"/>
          <w:color w:val="000000" w:themeColor="text1"/>
          <w:sz w:val="32"/>
          <w:szCs w:val="32"/>
        </w:rPr>
        <w:t>业务处室。</w:t>
      </w:r>
    </w:p>
    <w:p w14:paraId="0F66E393" w14:textId="77777777" w:rsidR="0043172D" w:rsidRPr="00A766B0" w:rsidRDefault="002B4216" w:rsidP="005B6971">
      <w:pPr>
        <w:widowControl/>
        <w:ind w:leftChars="-133" w:left="-372" w:firstLineChars="116" w:firstLine="371"/>
        <w:jc w:val="left"/>
        <w:rPr>
          <w:rFonts w:hAnsi="宋体" w:cs="宋体" w:hint="eastAsia"/>
          <w:color w:val="000000" w:themeColor="text1"/>
          <w:kern w:val="0"/>
          <w:sz w:val="32"/>
          <w:szCs w:val="32"/>
        </w:rPr>
      </w:pPr>
      <w:r w:rsidRPr="00A766B0">
        <w:rPr>
          <w:rFonts w:hAnsi="宋体" w:cs="宋体" w:hint="eastAsia"/>
          <w:noProof/>
          <w:color w:val="000000" w:themeColor="text1"/>
          <w:kern w:val="0"/>
          <w:sz w:val="32"/>
          <w:szCs w:val="32"/>
        </w:rPr>
        <w:drawing>
          <wp:inline distT="0" distB="0" distL="0" distR="0" wp14:anchorId="16CCEDD2" wp14:editId="45F568A8">
            <wp:extent cx="5238196" cy="265747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60705" cy="2668895"/>
                    </a:xfrm>
                    <a:prstGeom prst="rect">
                      <a:avLst/>
                    </a:prstGeom>
                  </pic:spPr>
                </pic:pic>
              </a:graphicData>
            </a:graphic>
          </wp:inline>
        </w:drawing>
      </w:r>
    </w:p>
    <w:p w14:paraId="622E352C" w14:textId="77777777" w:rsidR="00367375" w:rsidRPr="00A766B0" w:rsidRDefault="002B4216" w:rsidP="00EA616D">
      <w:pPr>
        <w:spacing w:line="360" w:lineRule="auto"/>
        <w:jc w:val="left"/>
        <w:rPr>
          <w:rFonts w:hAnsi="仿宋_GB2312" w:hint="eastAsia"/>
          <w:color w:val="000000" w:themeColor="text1"/>
          <w:sz w:val="32"/>
          <w:szCs w:val="32"/>
        </w:rPr>
      </w:pPr>
      <w:r w:rsidRPr="00A766B0">
        <w:rPr>
          <w:rFonts w:hint="eastAsia"/>
          <w:noProof/>
          <w:color w:val="000000" w:themeColor="text1"/>
          <w:sz w:val="32"/>
          <w:szCs w:val="32"/>
        </w:rPr>
        <w:lastRenderedPageBreak/>
        <w:drawing>
          <wp:inline distT="0" distB="0" distL="0" distR="0" wp14:anchorId="10E968AD" wp14:editId="6F102F50">
            <wp:extent cx="5262971" cy="2516467"/>
            <wp:effectExtent l="0" t="0" r="0" b="0"/>
            <wp:docPr id="9" name="图片 9" descr="C:\Users\pei\AppData\Roaming\Tencent\Users\63342187\QQ\WinTemp\RichOle\O{V5K1MVML%R${PVH_UR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pei\AppData\Roaming\Tencent\Users\63342187\QQ\WinTemp\RichOle\O{V5K1MVML%R${PVH_UR_C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0238" cy="2524723"/>
                    </a:xfrm>
                    <a:prstGeom prst="rect">
                      <a:avLst/>
                    </a:prstGeom>
                    <a:noFill/>
                    <a:ln>
                      <a:noFill/>
                    </a:ln>
                  </pic:spPr>
                </pic:pic>
              </a:graphicData>
            </a:graphic>
          </wp:inline>
        </w:drawing>
      </w:r>
    </w:p>
    <w:p w14:paraId="79352596" w14:textId="21BAC15D" w:rsidR="0043172D" w:rsidRPr="00A766B0" w:rsidRDefault="002B4216" w:rsidP="005B6971">
      <w:pPr>
        <w:spacing w:line="360" w:lineRule="auto"/>
        <w:ind w:firstLine="709"/>
        <w:jc w:val="left"/>
        <w:rPr>
          <w:rFonts w:hAnsi="仿宋_GB2312" w:hint="eastAsia"/>
          <w:color w:val="000000" w:themeColor="text1"/>
          <w:sz w:val="32"/>
          <w:szCs w:val="32"/>
        </w:rPr>
      </w:pPr>
      <w:r w:rsidRPr="00A766B0">
        <w:rPr>
          <w:rFonts w:hAnsi="仿宋_GB2312" w:hint="eastAsia"/>
          <w:color w:val="000000" w:themeColor="text1"/>
          <w:sz w:val="32"/>
          <w:szCs w:val="32"/>
        </w:rPr>
        <w:t>如果待审项目数量较多，可以点击左下角“批量审核项目”一次性批量审核多个项目。</w:t>
      </w:r>
    </w:p>
    <w:p w14:paraId="06EFEBA0" w14:textId="77777777" w:rsidR="0043172D" w:rsidRPr="00A766B0" w:rsidRDefault="002B4216" w:rsidP="00A766B0">
      <w:pPr>
        <w:widowControl/>
        <w:ind w:leftChars="-221" w:left="-619" w:firstLineChars="221" w:firstLine="707"/>
        <w:jc w:val="left"/>
        <w:rPr>
          <w:rFonts w:hAnsi="宋体" w:cs="宋体" w:hint="eastAsia"/>
          <w:color w:val="000000" w:themeColor="text1"/>
          <w:kern w:val="0"/>
          <w:sz w:val="32"/>
          <w:szCs w:val="32"/>
        </w:rPr>
      </w:pPr>
      <w:r w:rsidRPr="00A766B0">
        <w:rPr>
          <w:rFonts w:hint="eastAsia"/>
          <w:noProof/>
          <w:color w:val="000000" w:themeColor="text1"/>
          <w:sz w:val="32"/>
          <w:szCs w:val="32"/>
        </w:rPr>
        <w:drawing>
          <wp:inline distT="0" distB="0" distL="114300" distR="114300" wp14:anchorId="672DCFD4" wp14:editId="70F95DEC">
            <wp:extent cx="5186363" cy="888259"/>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96338" cy="907094"/>
                    </a:xfrm>
                    <a:prstGeom prst="rect">
                      <a:avLst/>
                    </a:prstGeom>
                    <a:noFill/>
                    <a:ln w="9525">
                      <a:noFill/>
                    </a:ln>
                  </pic:spPr>
                </pic:pic>
              </a:graphicData>
            </a:graphic>
          </wp:inline>
        </w:drawing>
      </w:r>
    </w:p>
    <w:p w14:paraId="3D2EFD9E" w14:textId="77777777" w:rsidR="0043172D" w:rsidRPr="00A766B0" w:rsidRDefault="002B4216" w:rsidP="005B6971">
      <w:pPr>
        <w:spacing w:line="360" w:lineRule="auto"/>
        <w:ind w:firstLine="567"/>
        <w:jc w:val="left"/>
        <w:rPr>
          <w:rFonts w:hAnsi="仿宋_GB2312" w:hint="eastAsia"/>
          <w:color w:val="000000" w:themeColor="text1"/>
          <w:sz w:val="32"/>
          <w:szCs w:val="32"/>
        </w:rPr>
      </w:pPr>
      <w:r w:rsidRPr="00A766B0">
        <w:rPr>
          <w:rFonts w:hAnsi="仿宋_GB2312" w:hint="eastAsia"/>
          <w:color w:val="000000" w:themeColor="text1"/>
          <w:sz w:val="32"/>
          <w:szCs w:val="32"/>
        </w:rPr>
        <w:t>批量提交</w:t>
      </w:r>
      <w:proofErr w:type="gramStart"/>
      <w:r w:rsidRPr="00A766B0">
        <w:rPr>
          <w:rFonts w:hAnsi="仿宋_GB2312" w:hint="eastAsia"/>
          <w:color w:val="000000" w:themeColor="text1"/>
          <w:sz w:val="32"/>
          <w:szCs w:val="32"/>
        </w:rPr>
        <w:t>时勾选项目</w:t>
      </w:r>
      <w:proofErr w:type="gramEnd"/>
      <w:r w:rsidRPr="00A766B0">
        <w:rPr>
          <w:rFonts w:hAnsi="仿宋_GB2312" w:hint="eastAsia"/>
          <w:color w:val="000000" w:themeColor="text1"/>
          <w:sz w:val="32"/>
          <w:szCs w:val="32"/>
        </w:rPr>
        <w:t>，填写相关意见，</w:t>
      </w:r>
      <w:proofErr w:type="gramStart"/>
      <w:r w:rsidRPr="00A766B0">
        <w:rPr>
          <w:rFonts w:hAnsi="仿宋_GB2312" w:hint="eastAsia"/>
          <w:color w:val="000000" w:themeColor="text1"/>
          <w:sz w:val="32"/>
          <w:szCs w:val="32"/>
        </w:rPr>
        <w:t>发送市工信委</w:t>
      </w:r>
      <w:proofErr w:type="gramEnd"/>
      <w:r w:rsidRPr="00A766B0">
        <w:rPr>
          <w:rFonts w:hAnsi="仿宋_GB2312" w:hint="eastAsia"/>
          <w:color w:val="000000" w:themeColor="text1"/>
          <w:sz w:val="32"/>
          <w:szCs w:val="32"/>
        </w:rPr>
        <w:t>对口业务处室。</w:t>
      </w:r>
    </w:p>
    <w:p w14:paraId="4EC45B7B" w14:textId="77777777" w:rsidR="0043172D" w:rsidRPr="00A766B0" w:rsidRDefault="002B4216" w:rsidP="005B6971">
      <w:pPr>
        <w:widowControl/>
        <w:ind w:leftChars="-221" w:left="-619" w:firstLineChars="193" w:firstLine="618"/>
        <w:jc w:val="center"/>
        <w:rPr>
          <w:rFonts w:hAnsi="宋体" w:cs="宋体" w:hint="eastAsia"/>
          <w:color w:val="000000" w:themeColor="text1"/>
          <w:kern w:val="0"/>
          <w:sz w:val="32"/>
          <w:szCs w:val="32"/>
        </w:rPr>
      </w:pPr>
      <w:r w:rsidRPr="00A766B0">
        <w:rPr>
          <w:rFonts w:hAnsi="宋体" w:cs="宋体" w:hint="eastAsia"/>
          <w:noProof/>
          <w:color w:val="000000" w:themeColor="text1"/>
          <w:kern w:val="0"/>
          <w:sz w:val="32"/>
          <w:szCs w:val="32"/>
        </w:rPr>
        <w:drawing>
          <wp:inline distT="0" distB="0" distL="0" distR="0" wp14:anchorId="61E915FA" wp14:editId="6EBA8DF9">
            <wp:extent cx="5186139" cy="2479040"/>
            <wp:effectExtent l="0" t="0" r="0" b="0"/>
            <wp:docPr id="51" name="图片 51" descr="C:\Users\pei\AppData\Roaming\Tencent\Users\63342187\QQ\WinTemp\RichOle\O{V5K1MVML%R${PVH_UR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pei\AppData\Roaming\Tencent\Users\63342187\QQ\WinTemp\RichOle\O{V5K1MVML%R${PVH_UR_C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89344" cy="2480572"/>
                    </a:xfrm>
                    <a:prstGeom prst="rect">
                      <a:avLst/>
                    </a:prstGeom>
                    <a:noFill/>
                    <a:ln>
                      <a:noFill/>
                    </a:ln>
                  </pic:spPr>
                </pic:pic>
              </a:graphicData>
            </a:graphic>
          </wp:inline>
        </w:drawing>
      </w:r>
    </w:p>
    <w:p w14:paraId="5DF669A7" w14:textId="77777777" w:rsidR="0043172D" w:rsidRPr="00A766B0" w:rsidRDefault="002B4216" w:rsidP="005B6971">
      <w:pPr>
        <w:spacing w:line="360" w:lineRule="auto"/>
        <w:ind w:firstLine="709"/>
        <w:jc w:val="left"/>
        <w:rPr>
          <w:rFonts w:hAnsi="仿宋_GB2312" w:hint="eastAsia"/>
          <w:color w:val="000000" w:themeColor="text1"/>
          <w:sz w:val="32"/>
          <w:szCs w:val="32"/>
        </w:rPr>
      </w:pPr>
      <w:r w:rsidRPr="00A766B0">
        <w:rPr>
          <w:rFonts w:hAnsi="仿宋_GB2312" w:hint="eastAsia"/>
          <w:color w:val="000000" w:themeColor="text1"/>
          <w:sz w:val="32"/>
          <w:szCs w:val="32"/>
        </w:rPr>
        <w:t>点击“区审核材料”页签，打开如下页面，可以上</w:t>
      </w:r>
      <w:proofErr w:type="gramStart"/>
      <w:r w:rsidRPr="00A766B0">
        <w:rPr>
          <w:rFonts w:hAnsi="仿宋_GB2312" w:hint="eastAsia"/>
          <w:color w:val="000000" w:themeColor="text1"/>
          <w:sz w:val="32"/>
          <w:szCs w:val="32"/>
        </w:rPr>
        <w:t>传相关</w:t>
      </w:r>
      <w:proofErr w:type="gramEnd"/>
      <w:r w:rsidRPr="00A766B0">
        <w:rPr>
          <w:rFonts w:hAnsi="仿宋_GB2312" w:hint="eastAsia"/>
          <w:color w:val="000000" w:themeColor="text1"/>
          <w:sz w:val="32"/>
          <w:szCs w:val="32"/>
        </w:rPr>
        <w:t>的审核材料。</w:t>
      </w:r>
    </w:p>
    <w:p w14:paraId="5B3ECE39" w14:textId="7DB33359" w:rsidR="00BC7587" w:rsidRPr="005B6971" w:rsidRDefault="002B4216" w:rsidP="005B6971">
      <w:pPr>
        <w:widowControl/>
        <w:jc w:val="left"/>
        <w:rPr>
          <w:rFonts w:hAnsi="楷体" w:hint="eastAsia"/>
          <w:bCs/>
          <w:sz w:val="32"/>
          <w:szCs w:val="32"/>
        </w:rPr>
      </w:pPr>
      <w:r w:rsidRPr="00A766B0">
        <w:rPr>
          <w:rFonts w:hint="eastAsia"/>
          <w:noProof/>
          <w:color w:val="000000" w:themeColor="text1"/>
          <w:sz w:val="32"/>
          <w:szCs w:val="32"/>
        </w:rPr>
        <w:lastRenderedPageBreak/>
        <w:drawing>
          <wp:inline distT="0" distB="0" distL="114300" distR="114300" wp14:anchorId="14DB060B" wp14:editId="31FFCCA2">
            <wp:extent cx="5210175" cy="7620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30"/>
                    <a:srcRect b="25661"/>
                    <a:stretch/>
                  </pic:blipFill>
                  <pic:spPr bwMode="auto">
                    <a:xfrm>
                      <a:off x="0" y="0"/>
                      <a:ext cx="5265514" cy="770093"/>
                    </a:xfrm>
                    <a:prstGeom prst="rect">
                      <a:avLst/>
                    </a:prstGeom>
                    <a:noFill/>
                    <a:ln>
                      <a:noFill/>
                    </a:ln>
                    <a:extLst>
                      <a:ext uri="{53640926-AAD7-44D8-BBD7-CCE9431645EC}">
                        <a14:shadowObscured xmlns:a14="http://schemas.microsoft.com/office/drawing/2010/main"/>
                      </a:ext>
                    </a:extLst>
                  </pic:spPr>
                </pic:pic>
              </a:graphicData>
            </a:graphic>
          </wp:inline>
        </w:drawing>
      </w:r>
      <w:bookmarkStart w:id="19" w:name="_Toc526005377"/>
      <w:r w:rsidR="00F175E2" w:rsidRPr="005B6971">
        <w:rPr>
          <w:rFonts w:hAnsi="楷体" w:hint="eastAsia"/>
          <w:bCs/>
          <w:sz w:val="32"/>
          <w:szCs w:val="32"/>
        </w:rPr>
        <w:t>3.2</w:t>
      </w:r>
      <w:r w:rsidR="00BC7587" w:rsidRPr="005B6971">
        <w:rPr>
          <w:rFonts w:hAnsi="楷体" w:hint="eastAsia"/>
          <w:bCs/>
          <w:sz w:val="32"/>
          <w:szCs w:val="32"/>
        </w:rPr>
        <w:t>、导出汇总表</w:t>
      </w:r>
      <w:bookmarkEnd w:id="19"/>
    </w:p>
    <w:p w14:paraId="2E9B117B" w14:textId="0DFA6258" w:rsidR="005B6971" w:rsidRDefault="00BC7587" w:rsidP="005B6971">
      <w:pPr>
        <w:spacing w:line="360" w:lineRule="auto"/>
        <w:ind w:firstLineChars="221" w:firstLine="707"/>
        <w:jc w:val="left"/>
        <w:rPr>
          <w:rFonts w:hAnsi="宋体" w:cs="宋体" w:hint="eastAsia"/>
          <w:noProof/>
          <w:kern w:val="0"/>
          <w:sz w:val="32"/>
          <w:szCs w:val="32"/>
        </w:rPr>
      </w:pPr>
      <w:r w:rsidRPr="00A766B0">
        <w:rPr>
          <w:rFonts w:hAnsi="仿宋_GB2312" w:hint="eastAsia"/>
          <w:color w:val="000000" w:themeColor="text1"/>
          <w:sz w:val="32"/>
          <w:szCs w:val="32"/>
        </w:rPr>
        <w:t>在申报截止日后，各业务处室登录系统进入系统首页后，根据对应的方向点击“导出汇总表”，即可下载该方向的推荐项目汇总表。</w:t>
      </w:r>
    </w:p>
    <w:p w14:paraId="3538AD20" w14:textId="77777777" w:rsidR="00BC7587" w:rsidRPr="00A766B0" w:rsidRDefault="00BC7587" w:rsidP="005B6971">
      <w:pPr>
        <w:widowControl/>
        <w:ind w:leftChars="-221" w:left="-619" w:firstLineChars="193" w:firstLine="618"/>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5A567DDD" wp14:editId="5F327ABA">
            <wp:extent cx="5229225" cy="2305050"/>
            <wp:effectExtent l="0" t="0" r="9525" b="0"/>
            <wp:docPr id="10" name="图片 10" descr="C:\Users\pei\AppData\Roaming\Tencent\Users\63342187\QQ\WinTemp\RichOle\72N8E~{X5I17WDZS%H@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72N8E~{X5I17WDZS%H@W~N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3121"/>
                    <a:stretch/>
                  </pic:blipFill>
                  <pic:spPr bwMode="auto">
                    <a:xfrm>
                      <a:off x="0" y="0"/>
                      <a:ext cx="5274726" cy="2325107"/>
                    </a:xfrm>
                    <a:prstGeom prst="rect">
                      <a:avLst/>
                    </a:prstGeom>
                    <a:noFill/>
                    <a:ln>
                      <a:noFill/>
                    </a:ln>
                    <a:extLst>
                      <a:ext uri="{53640926-AAD7-44D8-BBD7-CCE9431645EC}">
                        <a14:shadowObscured xmlns:a14="http://schemas.microsoft.com/office/drawing/2010/main"/>
                      </a:ext>
                    </a:extLst>
                  </pic:spPr>
                </pic:pic>
              </a:graphicData>
            </a:graphic>
          </wp:inline>
        </w:drawing>
      </w:r>
    </w:p>
    <w:p w14:paraId="59101DE1" w14:textId="116C0B8D" w:rsidR="00CD38A1" w:rsidRPr="00A766B0" w:rsidRDefault="00F175E2" w:rsidP="00F175E2">
      <w:pPr>
        <w:pStyle w:val="3"/>
        <w:rPr>
          <w:rFonts w:hAnsi="楷体" w:hint="eastAsia"/>
          <w:b w:val="0"/>
          <w:sz w:val="32"/>
        </w:rPr>
      </w:pPr>
      <w:bookmarkStart w:id="20" w:name="_Toc526005378"/>
      <w:r w:rsidRPr="00A766B0">
        <w:rPr>
          <w:rFonts w:hAnsi="楷体" w:hint="eastAsia"/>
          <w:b w:val="0"/>
          <w:sz w:val="32"/>
        </w:rPr>
        <w:t>3.3</w:t>
      </w:r>
      <w:r w:rsidR="00CD38A1" w:rsidRPr="00A766B0">
        <w:rPr>
          <w:rFonts w:hAnsi="楷体" w:hint="eastAsia"/>
          <w:b w:val="0"/>
          <w:sz w:val="32"/>
        </w:rPr>
        <w:t>、上</w:t>
      </w:r>
      <w:proofErr w:type="gramStart"/>
      <w:r w:rsidR="00CD38A1" w:rsidRPr="00A766B0">
        <w:rPr>
          <w:rFonts w:hAnsi="楷体" w:hint="eastAsia"/>
          <w:b w:val="0"/>
          <w:sz w:val="32"/>
        </w:rPr>
        <w:t>传区推荐</w:t>
      </w:r>
      <w:proofErr w:type="gramEnd"/>
      <w:r w:rsidR="00CD38A1" w:rsidRPr="00A766B0">
        <w:rPr>
          <w:rFonts w:hAnsi="楷体" w:hint="eastAsia"/>
          <w:b w:val="0"/>
          <w:sz w:val="32"/>
        </w:rPr>
        <w:t>函</w:t>
      </w:r>
      <w:bookmarkEnd w:id="20"/>
    </w:p>
    <w:p w14:paraId="7F7D0D0E" w14:textId="599B8875" w:rsidR="005B6971" w:rsidRDefault="00CD38A1" w:rsidP="005B6971">
      <w:pPr>
        <w:spacing w:line="360" w:lineRule="auto"/>
        <w:ind w:firstLineChars="200" w:firstLine="640"/>
        <w:rPr>
          <w:rFonts w:hint="eastAsia"/>
          <w:noProof/>
          <w:sz w:val="32"/>
          <w:szCs w:val="32"/>
        </w:rPr>
      </w:pPr>
      <w:r w:rsidRPr="00A766B0">
        <w:rPr>
          <w:rFonts w:hAnsi="仿宋_GB2312" w:hint="eastAsia"/>
          <w:color w:val="000000" w:themeColor="text1"/>
          <w:sz w:val="32"/>
          <w:szCs w:val="32"/>
        </w:rPr>
        <w:t>区主账号登录进入首页后点击“申报管理”打开如下界面，点击上</w:t>
      </w:r>
      <w:proofErr w:type="gramStart"/>
      <w:r w:rsidRPr="00A766B0">
        <w:rPr>
          <w:rFonts w:hAnsi="仿宋_GB2312" w:hint="eastAsia"/>
          <w:color w:val="000000" w:themeColor="text1"/>
          <w:sz w:val="32"/>
          <w:szCs w:val="32"/>
        </w:rPr>
        <w:t>传区推荐</w:t>
      </w:r>
      <w:proofErr w:type="gramEnd"/>
      <w:r w:rsidRPr="00A766B0">
        <w:rPr>
          <w:rFonts w:hAnsi="仿宋_GB2312" w:hint="eastAsia"/>
          <w:color w:val="000000" w:themeColor="text1"/>
          <w:sz w:val="32"/>
          <w:szCs w:val="32"/>
        </w:rPr>
        <w:t>函后即可上</w:t>
      </w:r>
      <w:proofErr w:type="gramStart"/>
      <w:r w:rsidRPr="00A766B0">
        <w:rPr>
          <w:rFonts w:hAnsi="仿宋_GB2312" w:hint="eastAsia"/>
          <w:color w:val="000000" w:themeColor="text1"/>
          <w:sz w:val="32"/>
          <w:szCs w:val="32"/>
        </w:rPr>
        <w:t>传区推荐</w:t>
      </w:r>
      <w:proofErr w:type="gramEnd"/>
      <w:r w:rsidRPr="00A766B0">
        <w:rPr>
          <w:rFonts w:hAnsi="仿宋_GB2312" w:hint="eastAsia"/>
          <w:color w:val="000000" w:themeColor="text1"/>
          <w:sz w:val="32"/>
          <w:szCs w:val="32"/>
        </w:rPr>
        <w:t>函。</w:t>
      </w:r>
    </w:p>
    <w:p w14:paraId="459A1F47" w14:textId="5A57163B" w:rsidR="00CD38A1" w:rsidRPr="00A766B0" w:rsidRDefault="00CD38A1" w:rsidP="005B6971">
      <w:pPr>
        <w:ind w:leftChars="-177" w:left="-496" w:firstLineChars="155" w:firstLine="496"/>
        <w:rPr>
          <w:rFonts w:hint="eastAsia"/>
          <w:sz w:val="32"/>
          <w:szCs w:val="32"/>
        </w:rPr>
      </w:pPr>
      <w:r w:rsidRPr="00A766B0">
        <w:rPr>
          <w:rFonts w:hint="eastAsia"/>
          <w:noProof/>
          <w:sz w:val="32"/>
          <w:szCs w:val="32"/>
        </w:rPr>
        <w:drawing>
          <wp:inline distT="0" distB="0" distL="0" distR="0" wp14:anchorId="44AECC78" wp14:editId="1F223CA3">
            <wp:extent cx="5224260" cy="2257425"/>
            <wp:effectExtent l="0" t="0" r="0" b="0"/>
            <wp:docPr id="33" name="图片 33" descr="C:\Users\pei\AppData\Roaming\Tencent\Users\63342187\QQ\WinTemp\RichOle\89U5D01[E$ZAG_5(U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89U5D01[E$ZAG_5(URU`@`E.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5054"/>
                    <a:stretch/>
                  </pic:blipFill>
                  <pic:spPr bwMode="auto">
                    <a:xfrm>
                      <a:off x="0" y="0"/>
                      <a:ext cx="5271675" cy="2277913"/>
                    </a:xfrm>
                    <a:prstGeom prst="rect">
                      <a:avLst/>
                    </a:prstGeom>
                    <a:noFill/>
                    <a:ln>
                      <a:noFill/>
                    </a:ln>
                    <a:extLst>
                      <a:ext uri="{53640926-AAD7-44D8-BBD7-CCE9431645EC}">
                        <a14:shadowObscured xmlns:a14="http://schemas.microsoft.com/office/drawing/2010/main"/>
                      </a:ext>
                    </a:extLst>
                  </pic:spPr>
                </pic:pic>
              </a:graphicData>
            </a:graphic>
          </wp:inline>
        </w:drawing>
      </w:r>
    </w:p>
    <w:p w14:paraId="6A9766D0" w14:textId="7B85A8B4" w:rsidR="00CD38A1" w:rsidRPr="00A766B0" w:rsidRDefault="00CD38A1"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lastRenderedPageBreak/>
        <w:t>点击上</w:t>
      </w:r>
      <w:proofErr w:type="gramStart"/>
      <w:r w:rsidRPr="00A766B0">
        <w:rPr>
          <w:rFonts w:hAnsi="仿宋_GB2312" w:hint="eastAsia"/>
          <w:color w:val="000000" w:themeColor="text1"/>
          <w:sz w:val="32"/>
          <w:szCs w:val="32"/>
        </w:rPr>
        <w:t>传区推荐函打开</w:t>
      </w:r>
      <w:proofErr w:type="gramEnd"/>
      <w:r w:rsidRPr="00A766B0">
        <w:rPr>
          <w:rFonts w:hAnsi="仿宋_GB2312" w:hint="eastAsia"/>
          <w:color w:val="000000" w:themeColor="text1"/>
          <w:sz w:val="32"/>
          <w:szCs w:val="32"/>
        </w:rPr>
        <w:t>如下界面，请选择对应的资金点击上</w:t>
      </w:r>
      <w:proofErr w:type="gramStart"/>
      <w:r w:rsidRPr="00A766B0">
        <w:rPr>
          <w:rFonts w:hAnsi="仿宋_GB2312" w:hint="eastAsia"/>
          <w:color w:val="000000" w:themeColor="text1"/>
          <w:sz w:val="32"/>
          <w:szCs w:val="32"/>
        </w:rPr>
        <w:t>传区推荐函打开</w:t>
      </w:r>
      <w:proofErr w:type="gramEnd"/>
      <w:r w:rsidRPr="00A766B0">
        <w:rPr>
          <w:rFonts w:hAnsi="仿宋_GB2312" w:hint="eastAsia"/>
          <w:color w:val="000000" w:themeColor="text1"/>
          <w:sz w:val="32"/>
          <w:szCs w:val="32"/>
        </w:rPr>
        <w:t>上传页面进行上传文件。</w:t>
      </w:r>
    </w:p>
    <w:p w14:paraId="199C15E1" w14:textId="77777777" w:rsidR="00C701FE" w:rsidRPr="00A766B0" w:rsidRDefault="00C701FE" w:rsidP="005B6971">
      <w:pPr>
        <w:widowControl/>
        <w:ind w:leftChars="-177" w:left="-496" w:firstLineChars="155" w:firstLine="496"/>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1400083F" wp14:editId="5923A222">
            <wp:extent cx="5215609" cy="1940877"/>
            <wp:effectExtent l="0" t="0" r="4445" b="2540"/>
            <wp:docPr id="61" name="图片 61" descr="C:\Users\pei\AppData\Roaming\Tencent\Users\63342187\QQ\WinTemp\RichOle\FG@TS%WS_NP}J144SKI%P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FG@TS%WS_NP}J144SKI%PX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123" cy="1961163"/>
                    </a:xfrm>
                    <a:prstGeom prst="rect">
                      <a:avLst/>
                    </a:prstGeom>
                    <a:noFill/>
                    <a:ln>
                      <a:noFill/>
                    </a:ln>
                  </pic:spPr>
                </pic:pic>
              </a:graphicData>
            </a:graphic>
          </wp:inline>
        </w:drawing>
      </w:r>
    </w:p>
    <w:p w14:paraId="295BF48E" w14:textId="6A3C2C59" w:rsidR="00CD38A1" w:rsidRPr="00A766B0" w:rsidRDefault="00CD38A1" w:rsidP="00A766B0">
      <w:pPr>
        <w:spacing w:line="360" w:lineRule="auto"/>
        <w:ind w:firstLineChars="200" w:firstLine="640"/>
        <w:rPr>
          <w:rFonts w:hAnsi="仿宋_GB2312" w:hint="eastAsia"/>
          <w:color w:val="000000" w:themeColor="text1"/>
          <w:sz w:val="32"/>
          <w:szCs w:val="32"/>
        </w:rPr>
      </w:pPr>
      <w:r w:rsidRPr="00A766B0">
        <w:rPr>
          <w:rFonts w:hAnsi="仿宋_GB2312" w:hint="eastAsia"/>
          <w:color w:val="000000" w:themeColor="text1"/>
          <w:sz w:val="32"/>
          <w:szCs w:val="32"/>
        </w:rPr>
        <w:t>打开如下上传页面后，点击选择文件，选择到区推荐函文件，点击</w:t>
      </w:r>
      <w:proofErr w:type="gramStart"/>
      <w:r w:rsidRPr="00A766B0">
        <w:rPr>
          <w:rFonts w:hAnsi="仿宋_GB2312" w:hint="eastAsia"/>
          <w:color w:val="000000" w:themeColor="text1"/>
          <w:sz w:val="32"/>
          <w:szCs w:val="32"/>
        </w:rPr>
        <w:t>上传即可</w:t>
      </w:r>
      <w:proofErr w:type="gramEnd"/>
      <w:r w:rsidRPr="00A766B0">
        <w:rPr>
          <w:rFonts w:hAnsi="仿宋_GB2312" w:hint="eastAsia"/>
          <w:color w:val="000000" w:themeColor="text1"/>
          <w:sz w:val="32"/>
          <w:szCs w:val="32"/>
        </w:rPr>
        <w:t>。</w:t>
      </w:r>
    </w:p>
    <w:p w14:paraId="398E6863" w14:textId="77777777" w:rsidR="00C701FE" w:rsidRPr="00A766B0" w:rsidRDefault="00C701FE" w:rsidP="005B6971">
      <w:pPr>
        <w:widowControl/>
        <w:ind w:leftChars="-177" w:left="-496" w:firstLineChars="155" w:firstLine="496"/>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274771D0" wp14:editId="6EDF5A56">
            <wp:extent cx="5260911" cy="2130852"/>
            <wp:effectExtent l="0" t="0" r="0" b="3175"/>
            <wp:docPr id="69" name="图片 69" descr="C:\Users\pei\AppData\Roaming\Tencent\Users\63342187\QQ\WinTemp\RichOle\WGIRO[}PB8PXECO%SRLOO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i\AppData\Roaming\Tencent\Users\63342187\QQ\WinTemp\RichOle\WGIRO[}PB8PXECO%SRLOOG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9031" cy="2154393"/>
                    </a:xfrm>
                    <a:prstGeom prst="rect">
                      <a:avLst/>
                    </a:prstGeom>
                    <a:noFill/>
                    <a:ln>
                      <a:noFill/>
                    </a:ln>
                  </pic:spPr>
                </pic:pic>
              </a:graphicData>
            </a:graphic>
          </wp:inline>
        </w:drawing>
      </w:r>
    </w:p>
    <w:p w14:paraId="04736D39" w14:textId="77777777" w:rsidR="00CD38A1" w:rsidRPr="00A766B0" w:rsidRDefault="00CD38A1" w:rsidP="005B6971">
      <w:pPr>
        <w:widowControl/>
        <w:ind w:leftChars="-177" w:left="-496" w:firstLineChars="155" w:firstLine="496"/>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5B31CF04" wp14:editId="4467F174">
            <wp:extent cx="5256166" cy="2952750"/>
            <wp:effectExtent l="0" t="0" r="1905" b="0"/>
            <wp:docPr id="44" name="图片 44" descr="C:\Users\pei\AppData\Roaming\Tencent\Users\63342187\QQ\WinTemp\RichOle\_(C@3W~NB6@){Y}IVBIJ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i\AppData\Roaming\Tencent\Users\63342187\QQ\WinTemp\RichOle\_(C@3W~NB6@){Y}IVBIJS38.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6907"/>
                    <a:stretch/>
                  </pic:blipFill>
                  <pic:spPr bwMode="auto">
                    <a:xfrm>
                      <a:off x="0" y="0"/>
                      <a:ext cx="5295598" cy="2974902"/>
                    </a:xfrm>
                    <a:prstGeom prst="rect">
                      <a:avLst/>
                    </a:prstGeom>
                    <a:noFill/>
                    <a:ln>
                      <a:noFill/>
                    </a:ln>
                    <a:extLst>
                      <a:ext uri="{53640926-AAD7-44D8-BBD7-CCE9431645EC}">
                        <a14:shadowObscured xmlns:a14="http://schemas.microsoft.com/office/drawing/2010/main"/>
                      </a:ext>
                    </a:extLst>
                  </pic:spPr>
                </pic:pic>
              </a:graphicData>
            </a:graphic>
          </wp:inline>
        </w:drawing>
      </w:r>
    </w:p>
    <w:p w14:paraId="61E1C70F" w14:textId="77777777" w:rsidR="00CD38A1" w:rsidRPr="00A766B0" w:rsidRDefault="00CD38A1" w:rsidP="005B6971">
      <w:pPr>
        <w:widowControl/>
        <w:ind w:leftChars="-265" w:left="-742" w:firstLineChars="231" w:firstLine="739"/>
        <w:jc w:val="left"/>
        <w:rPr>
          <w:rFonts w:hAnsi="宋体" w:cs="宋体" w:hint="eastAsia"/>
          <w:kern w:val="0"/>
          <w:sz w:val="32"/>
          <w:szCs w:val="32"/>
        </w:rPr>
      </w:pPr>
      <w:r w:rsidRPr="00A766B0">
        <w:rPr>
          <w:rFonts w:hAnsi="宋体" w:cs="宋体" w:hint="eastAsia"/>
          <w:noProof/>
          <w:kern w:val="0"/>
          <w:sz w:val="32"/>
          <w:szCs w:val="32"/>
        </w:rPr>
        <w:lastRenderedPageBreak/>
        <w:drawing>
          <wp:inline distT="0" distB="0" distL="0" distR="0" wp14:anchorId="2D9E7167" wp14:editId="644D016A">
            <wp:extent cx="5160599" cy="1949767"/>
            <wp:effectExtent l="0" t="0" r="2540" b="0"/>
            <wp:docPr id="47" name="图片 47" descr="C:\Users\pei\AppData\Roaming\Tencent\Users\63342187\QQ\WinTemp\RichOle\NBI85@KQ]Y4_40@K]Z`Y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i\AppData\Roaming\Tencent\Users\63342187\QQ\WinTemp\RichOle\NBI85@KQ]Y4_40@K]Z`YM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9938" cy="1968408"/>
                    </a:xfrm>
                    <a:prstGeom prst="rect">
                      <a:avLst/>
                    </a:prstGeom>
                    <a:noFill/>
                    <a:ln>
                      <a:noFill/>
                    </a:ln>
                  </pic:spPr>
                </pic:pic>
              </a:graphicData>
            </a:graphic>
          </wp:inline>
        </w:drawing>
      </w:r>
    </w:p>
    <w:p w14:paraId="47C1A249" w14:textId="62AE6666" w:rsidR="00CD38A1" w:rsidRPr="00A766B0" w:rsidRDefault="00CD38A1" w:rsidP="005B6971">
      <w:pPr>
        <w:spacing w:line="360" w:lineRule="auto"/>
        <w:ind w:firstLineChars="221" w:firstLine="707"/>
        <w:rPr>
          <w:rFonts w:hAnsi="仿宋_GB2312" w:hint="eastAsia"/>
          <w:color w:val="000000" w:themeColor="text1"/>
          <w:sz w:val="32"/>
          <w:szCs w:val="32"/>
        </w:rPr>
      </w:pPr>
      <w:r w:rsidRPr="00A766B0">
        <w:rPr>
          <w:rFonts w:hAnsi="仿宋_GB2312" w:hint="eastAsia"/>
          <w:color w:val="000000" w:themeColor="text1"/>
          <w:sz w:val="32"/>
          <w:szCs w:val="32"/>
        </w:rPr>
        <w:t>上</w:t>
      </w:r>
      <w:proofErr w:type="gramStart"/>
      <w:r w:rsidRPr="00A766B0">
        <w:rPr>
          <w:rFonts w:hAnsi="仿宋_GB2312" w:hint="eastAsia"/>
          <w:color w:val="000000" w:themeColor="text1"/>
          <w:sz w:val="32"/>
          <w:szCs w:val="32"/>
        </w:rPr>
        <w:t>传区推荐函如</w:t>
      </w:r>
      <w:proofErr w:type="gramEnd"/>
      <w:r w:rsidRPr="00A766B0">
        <w:rPr>
          <w:rFonts w:hAnsi="仿宋_GB2312" w:hint="eastAsia"/>
          <w:color w:val="000000" w:themeColor="text1"/>
          <w:sz w:val="32"/>
          <w:szCs w:val="32"/>
        </w:rPr>
        <w:t>需查看，请点击列表中的</w:t>
      </w:r>
      <w:proofErr w:type="gramStart"/>
      <w:r w:rsidRPr="00A766B0">
        <w:rPr>
          <w:rFonts w:hAnsi="仿宋_GB2312" w:hint="eastAsia"/>
          <w:color w:val="000000" w:themeColor="text1"/>
          <w:sz w:val="32"/>
          <w:szCs w:val="32"/>
        </w:rPr>
        <w:t>查看区推荐</w:t>
      </w:r>
      <w:proofErr w:type="gramEnd"/>
      <w:r w:rsidRPr="00A766B0">
        <w:rPr>
          <w:rFonts w:hAnsi="仿宋_GB2312" w:hint="eastAsia"/>
          <w:color w:val="000000" w:themeColor="text1"/>
          <w:sz w:val="32"/>
          <w:szCs w:val="32"/>
        </w:rPr>
        <w:t>函。</w:t>
      </w:r>
    </w:p>
    <w:p w14:paraId="2E498CED" w14:textId="77777777" w:rsidR="00CD38A1" w:rsidRPr="00A766B0" w:rsidRDefault="00CD38A1" w:rsidP="005B6971">
      <w:pPr>
        <w:widowControl/>
        <w:ind w:leftChars="-265" w:left="-742" w:firstLineChars="231" w:firstLine="739"/>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56B03AFC" wp14:editId="0C92C7A8">
            <wp:extent cx="5338763" cy="2096988"/>
            <wp:effectExtent l="0" t="0" r="0" b="0"/>
            <wp:docPr id="56" name="图片 56" descr="C:\Users\pei\AppData\Roaming\Tencent\Users\63342187\QQ\WinTemp\RichOle\I`7HFAD~5XVLSTHY4RRT`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i\AppData\Roaming\Tencent\Users\63342187\QQ\WinTemp\RichOle\I`7HFAD~5XVLSTHY4RRT`W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0591" cy="2117345"/>
                    </a:xfrm>
                    <a:prstGeom prst="rect">
                      <a:avLst/>
                    </a:prstGeom>
                    <a:noFill/>
                    <a:ln>
                      <a:noFill/>
                    </a:ln>
                  </pic:spPr>
                </pic:pic>
              </a:graphicData>
            </a:graphic>
          </wp:inline>
        </w:drawing>
      </w:r>
    </w:p>
    <w:p w14:paraId="0C0EA119" w14:textId="6E5523E1" w:rsidR="00CD38A1" w:rsidRPr="00A766B0" w:rsidRDefault="00CD38A1" w:rsidP="005B6971">
      <w:pPr>
        <w:spacing w:line="360" w:lineRule="auto"/>
        <w:ind w:firstLineChars="221" w:firstLine="707"/>
        <w:rPr>
          <w:rFonts w:hAnsi="仿宋_GB2312" w:hint="eastAsia"/>
          <w:color w:val="000000" w:themeColor="text1"/>
          <w:sz w:val="32"/>
          <w:szCs w:val="32"/>
        </w:rPr>
      </w:pPr>
      <w:r w:rsidRPr="00A766B0">
        <w:rPr>
          <w:rFonts w:hAnsi="仿宋_GB2312" w:hint="eastAsia"/>
          <w:color w:val="000000" w:themeColor="text1"/>
          <w:sz w:val="32"/>
          <w:szCs w:val="32"/>
        </w:rPr>
        <w:t>点击</w:t>
      </w:r>
      <w:proofErr w:type="gramStart"/>
      <w:r w:rsidRPr="00A766B0">
        <w:rPr>
          <w:rFonts w:hAnsi="仿宋_GB2312" w:hint="eastAsia"/>
          <w:color w:val="000000" w:themeColor="text1"/>
          <w:sz w:val="32"/>
          <w:szCs w:val="32"/>
        </w:rPr>
        <w:t>查看区推荐</w:t>
      </w:r>
      <w:proofErr w:type="gramEnd"/>
      <w:r w:rsidRPr="00A766B0">
        <w:rPr>
          <w:rFonts w:hAnsi="仿宋_GB2312" w:hint="eastAsia"/>
          <w:color w:val="000000" w:themeColor="text1"/>
          <w:sz w:val="32"/>
          <w:szCs w:val="32"/>
        </w:rPr>
        <w:t>函后打开如下界面，点击文件的名称即可</w:t>
      </w:r>
      <w:proofErr w:type="gramStart"/>
      <w:r w:rsidRPr="00A766B0">
        <w:rPr>
          <w:rFonts w:hAnsi="仿宋_GB2312" w:hint="eastAsia"/>
          <w:color w:val="000000" w:themeColor="text1"/>
          <w:sz w:val="32"/>
          <w:szCs w:val="32"/>
        </w:rPr>
        <w:t>下载回区推荐</w:t>
      </w:r>
      <w:proofErr w:type="gramEnd"/>
      <w:r w:rsidRPr="00A766B0">
        <w:rPr>
          <w:rFonts w:hAnsi="仿宋_GB2312" w:hint="eastAsia"/>
          <w:color w:val="000000" w:themeColor="text1"/>
          <w:sz w:val="32"/>
          <w:szCs w:val="32"/>
        </w:rPr>
        <w:t>函文件。</w:t>
      </w:r>
    </w:p>
    <w:p w14:paraId="7224A9FC" w14:textId="77777777" w:rsidR="00CD38A1" w:rsidRPr="00A766B0" w:rsidRDefault="00CD38A1" w:rsidP="005B6971">
      <w:pPr>
        <w:widowControl/>
        <w:ind w:leftChars="-310" w:left="-868" w:firstLineChars="271" w:firstLine="867"/>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039A0DB4" wp14:editId="2662DDA1">
            <wp:extent cx="5401460" cy="2052638"/>
            <wp:effectExtent l="0" t="0" r="0" b="5080"/>
            <wp:docPr id="59" name="图片 59" descr="C:\Users\pei\AppData\Roaming\Tencent\Users\63342187\QQ\WinTemp\RichOle\]~U1@4$%BPSVE2~{NCL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AppData\Roaming\Tencent\Users\63342187\QQ\WinTemp\RichOle\]~U1@4$%BPSVE2~{NCLE]D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9506" cy="2067096"/>
                    </a:xfrm>
                    <a:prstGeom prst="rect">
                      <a:avLst/>
                    </a:prstGeom>
                    <a:noFill/>
                    <a:ln>
                      <a:noFill/>
                    </a:ln>
                  </pic:spPr>
                </pic:pic>
              </a:graphicData>
            </a:graphic>
          </wp:inline>
        </w:drawing>
      </w:r>
    </w:p>
    <w:p w14:paraId="24674CA1" w14:textId="3C3C2655" w:rsidR="0043172D" w:rsidRPr="00A766B0" w:rsidRDefault="006D1866">
      <w:pPr>
        <w:pStyle w:val="1"/>
        <w:spacing w:after="0" w:line="579" w:lineRule="auto"/>
        <w:rPr>
          <w:rFonts w:hAnsi="楷体" w:hint="eastAsia"/>
          <w:color w:val="000000" w:themeColor="text1"/>
          <w:sz w:val="32"/>
          <w:szCs w:val="32"/>
        </w:rPr>
      </w:pPr>
      <w:bookmarkStart w:id="21" w:name="_Toc526005379"/>
      <w:r w:rsidRPr="00A766B0">
        <w:rPr>
          <w:rFonts w:hAnsi="楷体" w:hint="eastAsia"/>
          <w:color w:val="000000" w:themeColor="text1"/>
          <w:sz w:val="32"/>
          <w:szCs w:val="32"/>
        </w:rPr>
        <w:lastRenderedPageBreak/>
        <w:t>四</w:t>
      </w:r>
      <w:r w:rsidR="002B4216" w:rsidRPr="00A766B0">
        <w:rPr>
          <w:rFonts w:hAnsi="楷体" w:hint="eastAsia"/>
          <w:color w:val="000000" w:themeColor="text1"/>
          <w:sz w:val="32"/>
          <w:szCs w:val="32"/>
        </w:rPr>
        <w:t>.区</w:t>
      </w:r>
      <w:r w:rsidR="00356DED" w:rsidRPr="00A766B0">
        <w:rPr>
          <w:rFonts w:hAnsi="楷体" w:hint="eastAsia"/>
          <w:color w:val="000000" w:themeColor="text1"/>
          <w:sz w:val="32"/>
          <w:szCs w:val="32"/>
        </w:rPr>
        <w:t>级业务</w:t>
      </w:r>
      <w:r w:rsidR="002B4216" w:rsidRPr="00A766B0">
        <w:rPr>
          <w:rFonts w:hAnsi="楷体" w:hint="eastAsia"/>
          <w:color w:val="000000" w:themeColor="text1"/>
          <w:sz w:val="32"/>
          <w:szCs w:val="32"/>
        </w:rPr>
        <w:t>科室</w:t>
      </w:r>
      <w:r w:rsidR="00356DED" w:rsidRPr="00A766B0">
        <w:rPr>
          <w:rFonts w:hAnsi="楷体" w:hint="eastAsia"/>
          <w:color w:val="000000" w:themeColor="text1"/>
          <w:sz w:val="32"/>
          <w:szCs w:val="32"/>
        </w:rPr>
        <w:t>子账号系统操作指引</w:t>
      </w:r>
      <w:bookmarkEnd w:id="21"/>
    </w:p>
    <w:p w14:paraId="29F3724A" w14:textId="1386DD8C" w:rsidR="0043172D" w:rsidRPr="00A766B0" w:rsidRDefault="002B4216">
      <w:pPr>
        <w:pStyle w:val="2"/>
        <w:spacing w:after="0"/>
        <w:rPr>
          <w:rFonts w:ascii="仿宋_GB2312" w:eastAsia="仿宋_GB2312" w:hAnsi="楷体" w:cs="仿宋_GB2312" w:hint="eastAsia"/>
          <w:color w:val="000000" w:themeColor="text1"/>
          <w:kern w:val="44"/>
          <w:sz w:val="32"/>
        </w:rPr>
      </w:pPr>
      <w:bookmarkStart w:id="22" w:name="_Toc526005380"/>
      <w:r w:rsidRPr="00A766B0">
        <w:rPr>
          <w:rFonts w:ascii="仿宋_GB2312" w:eastAsia="仿宋_GB2312" w:hAnsi="楷体" w:cs="仿宋_GB2312" w:hint="eastAsia"/>
          <w:color w:val="000000" w:themeColor="text1"/>
          <w:kern w:val="44"/>
          <w:sz w:val="32"/>
        </w:rPr>
        <w:t>1</w:t>
      </w:r>
      <w:r w:rsidR="006D1866" w:rsidRPr="00A766B0">
        <w:rPr>
          <w:rFonts w:ascii="仿宋_GB2312" w:eastAsia="仿宋_GB2312" w:hAnsi="楷体" w:cs="仿宋_GB2312" w:hint="eastAsia"/>
          <w:color w:val="000000" w:themeColor="text1"/>
          <w:kern w:val="44"/>
          <w:sz w:val="32"/>
        </w:rPr>
        <w:t>、</w:t>
      </w:r>
      <w:r w:rsidRPr="00A766B0">
        <w:rPr>
          <w:rFonts w:ascii="仿宋_GB2312" w:eastAsia="仿宋_GB2312" w:hAnsi="楷体" w:cs="仿宋_GB2312" w:hint="eastAsia"/>
          <w:color w:val="000000" w:themeColor="text1"/>
          <w:kern w:val="44"/>
          <w:sz w:val="32"/>
        </w:rPr>
        <w:t>项目</w:t>
      </w:r>
      <w:r w:rsidR="0003188A" w:rsidRPr="00A766B0">
        <w:rPr>
          <w:rFonts w:ascii="仿宋_GB2312" w:eastAsia="仿宋_GB2312" w:hAnsi="楷体" w:cs="仿宋_GB2312" w:hint="eastAsia"/>
          <w:color w:val="000000" w:themeColor="text1"/>
          <w:kern w:val="44"/>
          <w:sz w:val="32"/>
        </w:rPr>
        <w:t>初审</w:t>
      </w:r>
      <w:bookmarkEnd w:id="22"/>
    </w:p>
    <w:p w14:paraId="7B744464"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区主账号为各资金责任业务科室分配账号后，各业务科室</w:t>
      </w:r>
      <w:proofErr w:type="gramStart"/>
      <w:r w:rsidRPr="00A766B0">
        <w:rPr>
          <w:rFonts w:hAnsi="仿宋_GB2312" w:hint="eastAsia"/>
          <w:color w:val="000000" w:themeColor="text1"/>
          <w:sz w:val="32"/>
          <w:szCs w:val="32"/>
        </w:rPr>
        <w:t>凭分配</w:t>
      </w:r>
      <w:proofErr w:type="gramEnd"/>
      <w:r w:rsidRPr="00A766B0">
        <w:rPr>
          <w:rFonts w:hAnsi="仿宋_GB2312" w:hint="eastAsia"/>
          <w:color w:val="000000" w:themeColor="text1"/>
          <w:sz w:val="32"/>
          <w:szCs w:val="32"/>
        </w:rPr>
        <w:t>的账号登录系统。进入首页后点击“申报管理”打开如下界面，点击</w:t>
      </w:r>
      <w:r w:rsidR="00656C71" w:rsidRPr="00A766B0">
        <w:rPr>
          <w:rFonts w:hAnsi="仿宋_GB2312" w:hint="eastAsia"/>
          <w:color w:val="000000" w:themeColor="text1"/>
          <w:sz w:val="32"/>
          <w:szCs w:val="32"/>
        </w:rPr>
        <w:t>“</w:t>
      </w:r>
      <w:r w:rsidRPr="00A766B0">
        <w:rPr>
          <w:rFonts w:hAnsi="仿宋_GB2312" w:hint="eastAsia"/>
          <w:color w:val="000000" w:themeColor="text1"/>
          <w:sz w:val="32"/>
          <w:szCs w:val="32"/>
        </w:rPr>
        <w:t>审核项目</w:t>
      </w:r>
      <w:r w:rsidR="00656C71" w:rsidRPr="00A766B0">
        <w:rPr>
          <w:rFonts w:hAnsi="仿宋_GB2312" w:hint="eastAsia"/>
          <w:color w:val="000000" w:themeColor="text1"/>
          <w:sz w:val="32"/>
          <w:szCs w:val="32"/>
        </w:rPr>
        <w:t>”</w:t>
      </w:r>
      <w:r w:rsidRPr="00A766B0">
        <w:rPr>
          <w:rFonts w:hAnsi="仿宋_GB2312" w:hint="eastAsia"/>
          <w:color w:val="000000" w:themeColor="text1"/>
          <w:sz w:val="32"/>
          <w:szCs w:val="32"/>
        </w:rPr>
        <w:t>后即可对企业上报的项目进行区初审。</w:t>
      </w:r>
    </w:p>
    <w:p w14:paraId="0000830E" w14:textId="77777777" w:rsidR="00C701FE" w:rsidRPr="00A766B0" w:rsidRDefault="00C701FE"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2EB0504E" wp14:editId="6A763547">
            <wp:extent cx="5330527" cy="2664142"/>
            <wp:effectExtent l="0" t="0" r="3810" b="3175"/>
            <wp:docPr id="71" name="图片 71" descr="C:\Users\pei\AppData\Roaming\Tencent\Users\63342187\QQ\WinTemp\RichOle\}[LA7BP53_`C[@5D91Z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i\AppData\Roaming\Tencent\Users\63342187\QQ\WinTemp\RichOle\}[LA7BP53_`C[@5D91Z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1200" cy="2694466"/>
                    </a:xfrm>
                    <a:prstGeom prst="rect">
                      <a:avLst/>
                    </a:prstGeom>
                    <a:noFill/>
                    <a:ln>
                      <a:noFill/>
                    </a:ln>
                  </pic:spPr>
                </pic:pic>
              </a:graphicData>
            </a:graphic>
          </wp:inline>
        </w:drawing>
      </w:r>
    </w:p>
    <w:p w14:paraId="41F92CCA"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点击“审核”，打开项目详情页，可查看项目相关的信息以及附件。</w:t>
      </w:r>
    </w:p>
    <w:p w14:paraId="0F381AC7"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如有不符合的地方，可以点击“回退”，并填写上回退意见（写明需要企业修改或补充的材料），则项目将退至企业进行修改。</w:t>
      </w:r>
    </w:p>
    <w:p w14:paraId="7667EC27"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如无问题，可以点击“发送”并填写推荐意见，发送至区主账号进行区复审。</w:t>
      </w:r>
    </w:p>
    <w:p w14:paraId="0BDB864A" w14:textId="77777777" w:rsidR="0043172D" w:rsidRPr="00A766B0" w:rsidRDefault="002B4216" w:rsidP="00A766B0">
      <w:pPr>
        <w:widowControl/>
        <w:ind w:leftChars="-221" w:left="-619" w:firstLineChars="257" w:firstLine="822"/>
        <w:jc w:val="center"/>
        <w:rPr>
          <w:rFonts w:hAnsi="宋体" w:cs="宋体" w:hint="eastAsia"/>
          <w:color w:val="000000" w:themeColor="text1"/>
          <w:kern w:val="0"/>
          <w:sz w:val="32"/>
          <w:szCs w:val="32"/>
        </w:rPr>
      </w:pPr>
      <w:r w:rsidRPr="00A766B0">
        <w:rPr>
          <w:rFonts w:hAnsi="宋体" w:cs="宋体" w:hint="eastAsia"/>
          <w:noProof/>
          <w:color w:val="000000" w:themeColor="text1"/>
          <w:kern w:val="0"/>
          <w:sz w:val="32"/>
          <w:szCs w:val="32"/>
        </w:rPr>
        <w:lastRenderedPageBreak/>
        <w:drawing>
          <wp:inline distT="0" distB="0" distL="0" distR="0" wp14:anchorId="610418C2" wp14:editId="6B72500B">
            <wp:extent cx="5236947" cy="265684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48666" cy="2662785"/>
                    </a:xfrm>
                    <a:prstGeom prst="rect">
                      <a:avLst/>
                    </a:prstGeom>
                  </pic:spPr>
                </pic:pic>
              </a:graphicData>
            </a:graphic>
          </wp:inline>
        </w:drawing>
      </w:r>
    </w:p>
    <w:p w14:paraId="7FBB6A91" w14:textId="77777777" w:rsidR="0043172D" w:rsidRPr="00A766B0" w:rsidRDefault="0043172D">
      <w:pPr>
        <w:widowControl/>
        <w:ind w:leftChars="-405" w:left="-1134"/>
        <w:jc w:val="center"/>
        <w:rPr>
          <w:rFonts w:hAnsi="宋体" w:cs="宋体" w:hint="eastAsia"/>
          <w:color w:val="000000" w:themeColor="text1"/>
          <w:kern w:val="0"/>
          <w:sz w:val="32"/>
          <w:szCs w:val="32"/>
        </w:rPr>
      </w:pPr>
    </w:p>
    <w:p w14:paraId="53F44AE4" w14:textId="77777777" w:rsidR="0043172D" w:rsidRPr="00A766B0" w:rsidRDefault="002B4216" w:rsidP="00A766B0">
      <w:pPr>
        <w:widowControl/>
        <w:ind w:leftChars="-221" w:left="-619" w:firstLineChars="257" w:firstLine="822"/>
        <w:jc w:val="center"/>
        <w:rPr>
          <w:rFonts w:hAnsi="宋体" w:cs="宋体" w:hint="eastAsia"/>
          <w:color w:val="000000" w:themeColor="text1"/>
          <w:kern w:val="0"/>
          <w:sz w:val="32"/>
          <w:szCs w:val="32"/>
        </w:rPr>
      </w:pPr>
      <w:r w:rsidRPr="00A766B0">
        <w:rPr>
          <w:rFonts w:hAnsi="宋体" w:cs="宋体" w:hint="eastAsia"/>
          <w:noProof/>
          <w:color w:val="000000" w:themeColor="text1"/>
          <w:kern w:val="0"/>
          <w:sz w:val="32"/>
          <w:szCs w:val="32"/>
        </w:rPr>
        <w:drawing>
          <wp:inline distT="0" distB="0" distL="0" distR="0" wp14:anchorId="5074F91E" wp14:editId="400C174A">
            <wp:extent cx="5072928" cy="2425382"/>
            <wp:effectExtent l="0" t="0" r="0" b="0"/>
            <wp:docPr id="50" name="图片 50" descr="C:\Users\pei\AppData\Roaming\Tencent\Users\63342187\QQ\WinTemp\RichOle\O{V5K1MVML%R${PVH_UR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ei\AppData\Roaming\Tencent\Users\63342187\QQ\WinTemp\RichOle\O{V5K1MVML%R${PVH_UR_C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84172" cy="2430758"/>
                    </a:xfrm>
                    <a:prstGeom prst="rect">
                      <a:avLst/>
                    </a:prstGeom>
                    <a:noFill/>
                    <a:ln>
                      <a:noFill/>
                    </a:ln>
                  </pic:spPr>
                </pic:pic>
              </a:graphicData>
            </a:graphic>
          </wp:inline>
        </w:drawing>
      </w:r>
    </w:p>
    <w:p w14:paraId="6FDE8FD4"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如果所需审核项目数量较多，可以点击左下角“批量审核项目”，一次性批量审核多个项目。</w:t>
      </w:r>
    </w:p>
    <w:p w14:paraId="1AAA8BBB" w14:textId="77777777" w:rsidR="008730DD" w:rsidRPr="00A766B0" w:rsidRDefault="008730DD"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lastRenderedPageBreak/>
        <w:drawing>
          <wp:inline distT="0" distB="0" distL="0" distR="0" wp14:anchorId="1BBF332B" wp14:editId="4688893E">
            <wp:extent cx="5246719" cy="2560637"/>
            <wp:effectExtent l="0" t="0" r="0" b="0"/>
            <wp:docPr id="73" name="图片 73" descr="C:\Users\pei\AppData\Roaming\Tencent\Users\63342187\QQ\WinTemp\RichOle\Z1}]R}SFNEF}SCX]%3$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i\AppData\Roaming\Tencent\Users\63342187\QQ\WinTemp\RichOle\Z1}]R}SFNEF}SCX]%3$L]$J.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040" cy="2573971"/>
                    </a:xfrm>
                    <a:prstGeom prst="rect">
                      <a:avLst/>
                    </a:prstGeom>
                    <a:noFill/>
                    <a:ln>
                      <a:noFill/>
                    </a:ln>
                  </pic:spPr>
                </pic:pic>
              </a:graphicData>
            </a:graphic>
          </wp:inline>
        </w:drawing>
      </w:r>
    </w:p>
    <w:p w14:paraId="71EE7BDF" w14:textId="77777777" w:rsidR="0043172D" w:rsidRPr="00A766B0" w:rsidRDefault="002B4216" w:rsidP="00A766B0">
      <w:pPr>
        <w:spacing w:line="360" w:lineRule="auto"/>
        <w:ind w:firstLineChars="200" w:firstLine="640"/>
        <w:jc w:val="left"/>
        <w:rPr>
          <w:rFonts w:hAnsi="仿宋_GB2312" w:hint="eastAsia"/>
          <w:color w:val="000000" w:themeColor="text1"/>
          <w:sz w:val="32"/>
          <w:szCs w:val="32"/>
        </w:rPr>
      </w:pPr>
      <w:r w:rsidRPr="00A766B0">
        <w:rPr>
          <w:rFonts w:hAnsi="仿宋_GB2312" w:hint="eastAsia"/>
          <w:color w:val="000000" w:themeColor="text1"/>
          <w:sz w:val="32"/>
          <w:szCs w:val="32"/>
        </w:rPr>
        <w:t>点击“区审核材料”，打开如下页面。可以上</w:t>
      </w:r>
      <w:proofErr w:type="gramStart"/>
      <w:r w:rsidRPr="00A766B0">
        <w:rPr>
          <w:rFonts w:hAnsi="仿宋_GB2312" w:hint="eastAsia"/>
          <w:color w:val="000000" w:themeColor="text1"/>
          <w:sz w:val="32"/>
          <w:szCs w:val="32"/>
        </w:rPr>
        <w:t>传相关</w:t>
      </w:r>
      <w:proofErr w:type="gramEnd"/>
      <w:r w:rsidRPr="00A766B0">
        <w:rPr>
          <w:rFonts w:hAnsi="仿宋_GB2312" w:hint="eastAsia"/>
          <w:color w:val="000000" w:themeColor="text1"/>
          <w:sz w:val="32"/>
          <w:szCs w:val="32"/>
        </w:rPr>
        <w:t>的区审核相关材料，如没有也可以不提供。</w:t>
      </w:r>
    </w:p>
    <w:p w14:paraId="40B8A3D0" w14:textId="77777777" w:rsidR="008730DD" w:rsidRPr="00A766B0" w:rsidRDefault="008730DD" w:rsidP="00A766B0">
      <w:pPr>
        <w:widowControl/>
        <w:ind w:leftChars="-221" w:left="-619" w:firstLineChars="257" w:firstLine="822"/>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06713EF4" wp14:editId="37B8DE12">
            <wp:extent cx="5243512" cy="1403826"/>
            <wp:effectExtent l="0" t="0" r="0" b="6350"/>
            <wp:docPr id="75" name="图片 75" descr="C:\Users\pei\AppData\Roaming\Tencent\Users\63342187\QQ\WinTemp\RichOle\IGOK1XY4AN_G1ZUM~K]@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i\AppData\Roaming\Tencent\Users\63342187\QQ\WinTemp\RichOle\IGOK1XY4AN_G1ZUM~K]@Y[J.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1995" cy="1432870"/>
                    </a:xfrm>
                    <a:prstGeom prst="rect">
                      <a:avLst/>
                    </a:prstGeom>
                    <a:noFill/>
                    <a:ln>
                      <a:noFill/>
                    </a:ln>
                  </pic:spPr>
                </pic:pic>
              </a:graphicData>
            </a:graphic>
          </wp:inline>
        </w:drawing>
      </w:r>
    </w:p>
    <w:p w14:paraId="244416CF" w14:textId="5C4F9A9E" w:rsidR="0043172D" w:rsidRPr="00A766B0" w:rsidRDefault="002B4216">
      <w:pPr>
        <w:pStyle w:val="2"/>
        <w:spacing w:after="0"/>
        <w:rPr>
          <w:rFonts w:ascii="仿宋_GB2312" w:eastAsia="仿宋_GB2312" w:hAnsi="楷体" w:cs="仿宋_GB2312" w:hint="eastAsia"/>
          <w:color w:val="000000" w:themeColor="text1"/>
          <w:kern w:val="44"/>
          <w:sz w:val="32"/>
        </w:rPr>
      </w:pPr>
      <w:bookmarkStart w:id="23" w:name="_Toc526005381"/>
      <w:r w:rsidRPr="00A766B0">
        <w:rPr>
          <w:rFonts w:ascii="仿宋_GB2312" w:eastAsia="仿宋_GB2312" w:hAnsi="楷体" w:cs="仿宋_GB2312" w:hint="eastAsia"/>
          <w:color w:val="000000" w:themeColor="text1"/>
          <w:kern w:val="44"/>
          <w:sz w:val="32"/>
        </w:rPr>
        <w:t>2</w:t>
      </w:r>
      <w:r w:rsidR="00F746D6" w:rsidRPr="00A766B0">
        <w:rPr>
          <w:rFonts w:ascii="仿宋_GB2312" w:eastAsia="仿宋_GB2312" w:hAnsi="楷体" w:cs="仿宋_GB2312" w:hint="eastAsia"/>
          <w:color w:val="000000" w:themeColor="text1"/>
          <w:kern w:val="44"/>
          <w:sz w:val="32"/>
        </w:rPr>
        <w:t>、</w:t>
      </w:r>
      <w:r w:rsidRPr="00A766B0">
        <w:rPr>
          <w:rFonts w:ascii="仿宋_GB2312" w:eastAsia="仿宋_GB2312" w:hAnsi="楷体" w:cs="仿宋_GB2312" w:hint="eastAsia"/>
          <w:color w:val="000000" w:themeColor="text1"/>
          <w:kern w:val="44"/>
          <w:sz w:val="32"/>
        </w:rPr>
        <w:t>导出汇总表</w:t>
      </w:r>
      <w:bookmarkEnd w:id="23"/>
    </w:p>
    <w:p w14:paraId="18ACA207" w14:textId="31D0A675" w:rsidR="005B6971" w:rsidRDefault="002B4216" w:rsidP="005B6971">
      <w:pPr>
        <w:spacing w:line="360" w:lineRule="auto"/>
        <w:ind w:firstLineChars="200" w:firstLine="640"/>
        <w:jc w:val="left"/>
        <w:rPr>
          <w:rFonts w:hAnsi="宋体" w:cs="宋体" w:hint="eastAsia"/>
          <w:noProof/>
          <w:kern w:val="0"/>
          <w:sz w:val="32"/>
          <w:szCs w:val="32"/>
        </w:rPr>
      </w:pPr>
      <w:r w:rsidRPr="00A766B0">
        <w:rPr>
          <w:rFonts w:hAnsi="仿宋_GB2312" w:hint="eastAsia"/>
          <w:color w:val="000000" w:themeColor="text1"/>
          <w:sz w:val="32"/>
          <w:szCs w:val="32"/>
        </w:rPr>
        <w:t>在申报截止日后，各业务处室登录系统进入系统首页后，根据对应的方向点击“导出汇总表”，即可下载该方向的推荐项目汇总表。</w:t>
      </w:r>
    </w:p>
    <w:p w14:paraId="6E4296AE" w14:textId="77777777" w:rsidR="00BC7587" w:rsidRPr="00A766B0" w:rsidRDefault="00BC7587" w:rsidP="00A766B0">
      <w:pPr>
        <w:widowControl/>
        <w:ind w:leftChars="-265" w:left="-742" w:firstLineChars="309" w:firstLine="989"/>
        <w:jc w:val="left"/>
        <w:rPr>
          <w:rFonts w:hAnsi="宋体" w:cs="宋体" w:hint="eastAsia"/>
          <w:kern w:val="0"/>
          <w:sz w:val="32"/>
          <w:szCs w:val="32"/>
        </w:rPr>
      </w:pPr>
      <w:r w:rsidRPr="00A766B0">
        <w:rPr>
          <w:rFonts w:hAnsi="宋体" w:cs="宋体" w:hint="eastAsia"/>
          <w:noProof/>
          <w:kern w:val="0"/>
          <w:sz w:val="32"/>
          <w:szCs w:val="32"/>
        </w:rPr>
        <w:drawing>
          <wp:inline distT="0" distB="0" distL="0" distR="0" wp14:anchorId="0B9B782A" wp14:editId="7AEE07C2">
            <wp:extent cx="5187229" cy="1971675"/>
            <wp:effectExtent l="0" t="0" r="0" b="0"/>
            <wp:docPr id="13" name="图片 13" descr="C:\Users\pei\AppData\Roaming\Tencent\Users\63342187\QQ\WinTemp\RichOle\}(JJ]]_DZQOPNAPLBZ9O6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i\AppData\Roaming\Tencent\Users\63342187\QQ\WinTemp\RichOle\}(JJ]]_DZQOPNAPLBZ9O6GL.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3333"/>
                    <a:stretch/>
                  </pic:blipFill>
                  <pic:spPr bwMode="auto">
                    <a:xfrm>
                      <a:off x="0" y="0"/>
                      <a:ext cx="5224682" cy="1985911"/>
                    </a:xfrm>
                    <a:prstGeom prst="rect">
                      <a:avLst/>
                    </a:prstGeom>
                    <a:noFill/>
                    <a:ln>
                      <a:noFill/>
                    </a:ln>
                    <a:extLst>
                      <a:ext uri="{53640926-AAD7-44D8-BBD7-CCE9431645EC}">
                        <a14:shadowObscured xmlns:a14="http://schemas.microsoft.com/office/drawing/2010/main"/>
                      </a:ext>
                    </a:extLst>
                  </pic:spPr>
                </pic:pic>
              </a:graphicData>
            </a:graphic>
          </wp:inline>
        </w:drawing>
      </w:r>
    </w:p>
    <w:sectPr w:rsidR="00BC7587" w:rsidRPr="00A766B0" w:rsidSect="00E303AB">
      <w:footerReference w:type="default" r:id="rId43"/>
      <w:pgSz w:w="11906" w:h="16838"/>
      <w:pgMar w:top="1418" w:right="1800" w:bottom="1560" w:left="184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D1E98" w14:textId="77777777" w:rsidR="00C0180F" w:rsidRDefault="00C0180F">
      <w:r>
        <w:separator/>
      </w:r>
    </w:p>
  </w:endnote>
  <w:endnote w:type="continuationSeparator" w:id="0">
    <w:p w14:paraId="3874BCB6" w14:textId="77777777" w:rsidR="00C0180F" w:rsidRDefault="00C0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C34A" w14:textId="77777777" w:rsidR="009E164F" w:rsidRDefault="009E164F">
    <w:pPr>
      <w:pStyle w:val="a5"/>
    </w:pPr>
    <w:r>
      <w:rPr>
        <w:noProof/>
      </w:rPr>
      <mc:AlternateContent>
        <mc:Choice Requires="wps">
          <w:drawing>
            <wp:anchor distT="0" distB="0" distL="114300" distR="114300" simplePos="0" relativeHeight="251658240" behindDoc="0" locked="0" layoutInCell="1" allowOverlap="1" wp14:anchorId="072B6A12" wp14:editId="2790F3D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E7DEB0" w14:textId="428C2DF1" w:rsidR="009E164F" w:rsidRDefault="009E164F">
                          <w:pPr>
                            <w:pStyle w:val="a5"/>
                          </w:pPr>
                          <w:r>
                            <w:rPr>
                              <w:rFonts w:hint="eastAsia"/>
                            </w:rPr>
                            <w:fldChar w:fldCharType="begin"/>
                          </w:r>
                          <w:r>
                            <w:rPr>
                              <w:rFonts w:hint="eastAsia"/>
                            </w:rPr>
                            <w:instrText xml:space="preserve"> PAGE  \* MERGEFORMAT </w:instrText>
                          </w:r>
                          <w:r>
                            <w:rPr>
                              <w:rFonts w:hint="eastAsia"/>
                            </w:rPr>
                            <w:fldChar w:fldCharType="separate"/>
                          </w:r>
                          <w:r w:rsidR="00A60187">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14:paraId="7EE7DEB0" w14:textId="428C2DF1" w:rsidR="009E164F" w:rsidRDefault="009E164F">
                    <w:pPr>
                      <w:pStyle w:val="a5"/>
                    </w:pPr>
                    <w:r>
                      <w:rPr>
                        <w:rFonts w:hint="eastAsia"/>
                      </w:rPr>
                      <w:fldChar w:fldCharType="begin"/>
                    </w:r>
                    <w:r>
                      <w:rPr>
                        <w:rFonts w:hint="eastAsia"/>
                      </w:rPr>
                      <w:instrText xml:space="preserve"> PAGE  \* MERGEFORMAT </w:instrText>
                    </w:r>
                    <w:r>
                      <w:rPr>
                        <w:rFonts w:hint="eastAsia"/>
                      </w:rPr>
                      <w:fldChar w:fldCharType="separate"/>
                    </w:r>
                    <w:r w:rsidR="00A60187">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450B5" w14:textId="77777777" w:rsidR="00C0180F" w:rsidRDefault="00C0180F">
      <w:r>
        <w:separator/>
      </w:r>
    </w:p>
  </w:footnote>
  <w:footnote w:type="continuationSeparator" w:id="0">
    <w:p w14:paraId="4DF9E62B" w14:textId="77777777" w:rsidR="00C0180F" w:rsidRDefault="00C018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A12"/>
    <w:multiLevelType w:val="hybridMultilevel"/>
    <w:tmpl w:val="FC921EFC"/>
    <w:lvl w:ilvl="0" w:tplc="13AE69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E8"/>
    <w:rsid w:val="000143ED"/>
    <w:rsid w:val="000214B4"/>
    <w:rsid w:val="0002356D"/>
    <w:rsid w:val="0003188A"/>
    <w:rsid w:val="000471E2"/>
    <w:rsid w:val="00077FD8"/>
    <w:rsid w:val="00096FF7"/>
    <w:rsid w:val="000F70FE"/>
    <w:rsid w:val="00131FE6"/>
    <w:rsid w:val="0013713D"/>
    <w:rsid w:val="00164632"/>
    <w:rsid w:val="00184710"/>
    <w:rsid w:val="001D564D"/>
    <w:rsid w:val="001F2357"/>
    <w:rsid w:val="001F7CC3"/>
    <w:rsid w:val="0021081E"/>
    <w:rsid w:val="0023184F"/>
    <w:rsid w:val="00242A86"/>
    <w:rsid w:val="00254D48"/>
    <w:rsid w:val="00255FA8"/>
    <w:rsid w:val="00284A67"/>
    <w:rsid w:val="002A6217"/>
    <w:rsid w:val="002B3536"/>
    <w:rsid w:val="002B4216"/>
    <w:rsid w:val="002C3B74"/>
    <w:rsid w:val="003224EA"/>
    <w:rsid w:val="00323B36"/>
    <w:rsid w:val="0032797A"/>
    <w:rsid w:val="0035177C"/>
    <w:rsid w:val="00356DED"/>
    <w:rsid w:val="00367375"/>
    <w:rsid w:val="00390D28"/>
    <w:rsid w:val="003C2644"/>
    <w:rsid w:val="003D2DF6"/>
    <w:rsid w:val="0043172D"/>
    <w:rsid w:val="00485A44"/>
    <w:rsid w:val="004958CC"/>
    <w:rsid w:val="00495F70"/>
    <w:rsid w:val="004B1769"/>
    <w:rsid w:val="005302BF"/>
    <w:rsid w:val="00541707"/>
    <w:rsid w:val="005437A5"/>
    <w:rsid w:val="005518E5"/>
    <w:rsid w:val="00587B82"/>
    <w:rsid w:val="0059206F"/>
    <w:rsid w:val="005A7CB3"/>
    <w:rsid w:val="005B4DAA"/>
    <w:rsid w:val="005B6971"/>
    <w:rsid w:val="00601CAB"/>
    <w:rsid w:val="0063799C"/>
    <w:rsid w:val="00653B50"/>
    <w:rsid w:val="00656C71"/>
    <w:rsid w:val="00675D0A"/>
    <w:rsid w:val="00692DE7"/>
    <w:rsid w:val="006D1866"/>
    <w:rsid w:val="006E1238"/>
    <w:rsid w:val="006E2311"/>
    <w:rsid w:val="00720813"/>
    <w:rsid w:val="00730C61"/>
    <w:rsid w:val="00755C47"/>
    <w:rsid w:val="007861A1"/>
    <w:rsid w:val="007A7BA9"/>
    <w:rsid w:val="007D1BE8"/>
    <w:rsid w:val="007D6656"/>
    <w:rsid w:val="007E031F"/>
    <w:rsid w:val="00815823"/>
    <w:rsid w:val="0084721F"/>
    <w:rsid w:val="00872246"/>
    <w:rsid w:val="008730DD"/>
    <w:rsid w:val="008A2C0D"/>
    <w:rsid w:val="008B7212"/>
    <w:rsid w:val="008C62B7"/>
    <w:rsid w:val="008E5974"/>
    <w:rsid w:val="008F351B"/>
    <w:rsid w:val="009262F2"/>
    <w:rsid w:val="00926E43"/>
    <w:rsid w:val="00927C55"/>
    <w:rsid w:val="009560C9"/>
    <w:rsid w:val="009A7C2F"/>
    <w:rsid w:val="009B1E84"/>
    <w:rsid w:val="009C4490"/>
    <w:rsid w:val="009E164F"/>
    <w:rsid w:val="00A0476E"/>
    <w:rsid w:val="00A14661"/>
    <w:rsid w:val="00A358F0"/>
    <w:rsid w:val="00A3633D"/>
    <w:rsid w:val="00A502B1"/>
    <w:rsid w:val="00A5298F"/>
    <w:rsid w:val="00A60187"/>
    <w:rsid w:val="00A763F6"/>
    <w:rsid w:val="00A766B0"/>
    <w:rsid w:val="00AC424B"/>
    <w:rsid w:val="00AD1EB9"/>
    <w:rsid w:val="00AD4A90"/>
    <w:rsid w:val="00AD6F87"/>
    <w:rsid w:val="00AF32F5"/>
    <w:rsid w:val="00B010C2"/>
    <w:rsid w:val="00B01E41"/>
    <w:rsid w:val="00B356E8"/>
    <w:rsid w:val="00B8663A"/>
    <w:rsid w:val="00B86D80"/>
    <w:rsid w:val="00B920D7"/>
    <w:rsid w:val="00BA6E18"/>
    <w:rsid w:val="00BC7587"/>
    <w:rsid w:val="00BD4CEE"/>
    <w:rsid w:val="00BE0416"/>
    <w:rsid w:val="00C0180F"/>
    <w:rsid w:val="00C1025B"/>
    <w:rsid w:val="00C538E6"/>
    <w:rsid w:val="00C701FE"/>
    <w:rsid w:val="00C7467B"/>
    <w:rsid w:val="00C92D19"/>
    <w:rsid w:val="00C940FC"/>
    <w:rsid w:val="00C97DFF"/>
    <w:rsid w:val="00CC7107"/>
    <w:rsid w:val="00CD38A1"/>
    <w:rsid w:val="00CD5D88"/>
    <w:rsid w:val="00CF6070"/>
    <w:rsid w:val="00D14D34"/>
    <w:rsid w:val="00D24CA0"/>
    <w:rsid w:val="00D50725"/>
    <w:rsid w:val="00D7292A"/>
    <w:rsid w:val="00D81372"/>
    <w:rsid w:val="00D84EE6"/>
    <w:rsid w:val="00DE2F1D"/>
    <w:rsid w:val="00DF5473"/>
    <w:rsid w:val="00E07898"/>
    <w:rsid w:val="00E303AB"/>
    <w:rsid w:val="00E31408"/>
    <w:rsid w:val="00E62597"/>
    <w:rsid w:val="00E866DA"/>
    <w:rsid w:val="00EA5B4B"/>
    <w:rsid w:val="00EA616D"/>
    <w:rsid w:val="00EC0B20"/>
    <w:rsid w:val="00ED6E70"/>
    <w:rsid w:val="00EE6CA3"/>
    <w:rsid w:val="00EF7F22"/>
    <w:rsid w:val="00F14BAB"/>
    <w:rsid w:val="00F175E2"/>
    <w:rsid w:val="00F746D6"/>
    <w:rsid w:val="00FD7854"/>
    <w:rsid w:val="00FF1295"/>
    <w:rsid w:val="00FF485C"/>
    <w:rsid w:val="064734EA"/>
    <w:rsid w:val="06A256AD"/>
    <w:rsid w:val="06EC2E4B"/>
    <w:rsid w:val="09E717FA"/>
    <w:rsid w:val="0AA57D10"/>
    <w:rsid w:val="0AC954EB"/>
    <w:rsid w:val="0E375EDB"/>
    <w:rsid w:val="0E6C3E90"/>
    <w:rsid w:val="143A552A"/>
    <w:rsid w:val="152D1C64"/>
    <w:rsid w:val="18A874F2"/>
    <w:rsid w:val="18B20065"/>
    <w:rsid w:val="1B637872"/>
    <w:rsid w:val="1FB44DD0"/>
    <w:rsid w:val="2A331C2C"/>
    <w:rsid w:val="2B1506AC"/>
    <w:rsid w:val="2DA33A8C"/>
    <w:rsid w:val="2E96305B"/>
    <w:rsid w:val="3402563C"/>
    <w:rsid w:val="36B83B54"/>
    <w:rsid w:val="36EF0A5B"/>
    <w:rsid w:val="3AF12386"/>
    <w:rsid w:val="3E090046"/>
    <w:rsid w:val="3E6936F4"/>
    <w:rsid w:val="4343072C"/>
    <w:rsid w:val="449B3A4A"/>
    <w:rsid w:val="44F51989"/>
    <w:rsid w:val="4F2F304B"/>
    <w:rsid w:val="4FD71820"/>
    <w:rsid w:val="4FEE6E1A"/>
    <w:rsid w:val="50B75072"/>
    <w:rsid w:val="522E7245"/>
    <w:rsid w:val="537961BB"/>
    <w:rsid w:val="546613D6"/>
    <w:rsid w:val="56D65516"/>
    <w:rsid w:val="574F0487"/>
    <w:rsid w:val="5853562F"/>
    <w:rsid w:val="59E84FB4"/>
    <w:rsid w:val="5A4E7DC9"/>
    <w:rsid w:val="5D3B2B4B"/>
    <w:rsid w:val="61232290"/>
    <w:rsid w:val="62A52FA4"/>
    <w:rsid w:val="67D251A4"/>
    <w:rsid w:val="69334B51"/>
    <w:rsid w:val="6A266053"/>
    <w:rsid w:val="6B041B85"/>
    <w:rsid w:val="6BCD5D36"/>
    <w:rsid w:val="6DB54C53"/>
    <w:rsid w:val="706216D3"/>
    <w:rsid w:val="70D237C9"/>
    <w:rsid w:val="72F04D7A"/>
    <w:rsid w:val="76AA5C07"/>
    <w:rsid w:val="76B42EDE"/>
    <w:rsid w:val="77DD3FE3"/>
    <w:rsid w:val="79D32394"/>
    <w:rsid w:val="7CA23E3D"/>
    <w:rsid w:val="7D47554B"/>
    <w:rsid w:val="7D520E65"/>
    <w:rsid w:val="7E5C5F2B"/>
    <w:rsid w:val="7EDA3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5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_GB2312" w:eastAsia="仿宋_GB2312" w:hAnsiTheme="minorHAnsi" w:cs="仿宋_GB2312"/>
        <w:color w:val="0563C1" w:themeColor="hyperlink"/>
        <w:kern w:val="2"/>
        <w:sz w:val="32"/>
        <w:szCs w:val="22"/>
        <w:u w:val="single"/>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107"/>
    <w:pPr>
      <w:widowControl w:val="0"/>
      <w:jc w:val="both"/>
    </w:pPr>
    <w:rPr>
      <w:color w:val="auto"/>
      <w:sz w:val="28"/>
      <w:u w:val="none"/>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D7292A"/>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character" w:styleId="a7">
    <w:name w:val="Hyperlink"/>
    <w:basedOn w:val="a0"/>
    <w:uiPriority w:val="99"/>
    <w:unhideWhenUsed/>
    <w:rPr>
      <w:color w:val="0563C1" w:themeColor="hyperlink"/>
      <w:u w:val="single"/>
    </w:rPr>
  </w:style>
  <w:style w:type="character" w:customStyle="1" w:styleId="Char">
    <w:name w:val="日期 Char"/>
    <w:basedOn w:val="a0"/>
    <w:link w:val="a3"/>
    <w:uiPriority w:val="99"/>
    <w:semiHidden/>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批注框文本 Char"/>
    <w:basedOn w:val="a0"/>
    <w:link w:val="a4"/>
    <w:uiPriority w:val="99"/>
    <w:semiHidden/>
    <w:rPr>
      <w:sz w:val="18"/>
      <w:szCs w:val="18"/>
    </w:rPr>
  </w:style>
  <w:style w:type="character" w:styleId="a8">
    <w:name w:val="annotation reference"/>
    <w:basedOn w:val="a0"/>
    <w:uiPriority w:val="99"/>
    <w:semiHidden/>
    <w:unhideWhenUsed/>
    <w:rsid w:val="00254D48"/>
    <w:rPr>
      <w:sz w:val="21"/>
      <w:szCs w:val="21"/>
    </w:rPr>
  </w:style>
  <w:style w:type="paragraph" w:styleId="a9">
    <w:name w:val="annotation text"/>
    <w:basedOn w:val="a"/>
    <w:link w:val="Char3"/>
    <w:uiPriority w:val="99"/>
    <w:semiHidden/>
    <w:unhideWhenUsed/>
    <w:rsid w:val="00254D48"/>
    <w:pPr>
      <w:jc w:val="left"/>
    </w:pPr>
  </w:style>
  <w:style w:type="character" w:customStyle="1" w:styleId="Char3">
    <w:name w:val="批注文字 Char"/>
    <w:basedOn w:val="a0"/>
    <w:link w:val="a9"/>
    <w:uiPriority w:val="99"/>
    <w:semiHidden/>
    <w:rsid w:val="00254D48"/>
  </w:style>
  <w:style w:type="paragraph" w:styleId="aa">
    <w:name w:val="annotation subject"/>
    <w:basedOn w:val="a9"/>
    <w:next w:val="a9"/>
    <w:link w:val="Char4"/>
    <w:uiPriority w:val="99"/>
    <w:semiHidden/>
    <w:unhideWhenUsed/>
    <w:rsid w:val="00254D48"/>
    <w:rPr>
      <w:b/>
      <w:bCs/>
    </w:rPr>
  </w:style>
  <w:style w:type="character" w:customStyle="1" w:styleId="Char4">
    <w:name w:val="批注主题 Char"/>
    <w:basedOn w:val="Char3"/>
    <w:link w:val="aa"/>
    <w:uiPriority w:val="99"/>
    <w:semiHidden/>
    <w:rsid w:val="00254D48"/>
    <w:rPr>
      <w:b/>
      <w:bCs/>
    </w:rPr>
  </w:style>
  <w:style w:type="character" w:customStyle="1" w:styleId="3Char">
    <w:name w:val="标题 3 Char"/>
    <w:basedOn w:val="a0"/>
    <w:link w:val="3"/>
    <w:uiPriority w:val="9"/>
    <w:rsid w:val="00D7292A"/>
    <w:rPr>
      <w:b/>
      <w:bCs/>
      <w:szCs w:val="32"/>
    </w:rPr>
  </w:style>
  <w:style w:type="paragraph" w:styleId="ab">
    <w:name w:val="List Paragraph"/>
    <w:basedOn w:val="a"/>
    <w:uiPriority w:val="99"/>
    <w:rsid w:val="008B7212"/>
    <w:pPr>
      <w:ind w:firstLineChars="200" w:firstLine="420"/>
    </w:pPr>
  </w:style>
  <w:style w:type="paragraph" w:styleId="30">
    <w:name w:val="toc 3"/>
    <w:basedOn w:val="a"/>
    <w:next w:val="a"/>
    <w:autoRedefine/>
    <w:uiPriority w:val="39"/>
    <w:unhideWhenUsed/>
    <w:rsid w:val="00A0476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_GB2312" w:eastAsia="仿宋_GB2312" w:hAnsiTheme="minorHAnsi" w:cs="仿宋_GB2312"/>
        <w:color w:val="0563C1" w:themeColor="hyperlink"/>
        <w:kern w:val="2"/>
        <w:sz w:val="32"/>
        <w:szCs w:val="22"/>
        <w:u w:val="single"/>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107"/>
    <w:pPr>
      <w:widowControl w:val="0"/>
      <w:jc w:val="both"/>
    </w:pPr>
    <w:rPr>
      <w:color w:val="auto"/>
      <w:sz w:val="28"/>
      <w:u w:val="none"/>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D7292A"/>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character" w:styleId="a7">
    <w:name w:val="Hyperlink"/>
    <w:basedOn w:val="a0"/>
    <w:uiPriority w:val="99"/>
    <w:unhideWhenUsed/>
    <w:rPr>
      <w:color w:val="0563C1" w:themeColor="hyperlink"/>
      <w:u w:val="single"/>
    </w:rPr>
  </w:style>
  <w:style w:type="character" w:customStyle="1" w:styleId="Char">
    <w:name w:val="日期 Char"/>
    <w:basedOn w:val="a0"/>
    <w:link w:val="a3"/>
    <w:uiPriority w:val="99"/>
    <w:semiHidden/>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0">
    <w:name w:val="批注框文本 Char"/>
    <w:basedOn w:val="a0"/>
    <w:link w:val="a4"/>
    <w:uiPriority w:val="99"/>
    <w:semiHidden/>
    <w:rPr>
      <w:sz w:val="18"/>
      <w:szCs w:val="18"/>
    </w:rPr>
  </w:style>
  <w:style w:type="character" w:styleId="a8">
    <w:name w:val="annotation reference"/>
    <w:basedOn w:val="a0"/>
    <w:uiPriority w:val="99"/>
    <w:semiHidden/>
    <w:unhideWhenUsed/>
    <w:rsid w:val="00254D48"/>
    <w:rPr>
      <w:sz w:val="21"/>
      <w:szCs w:val="21"/>
    </w:rPr>
  </w:style>
  <w:style w:type="paragraph" w:styleId="a9">
    <w:name w:val="annotation text"/>
    <w:basedOn w:val="a"/>
    <w:link w:val="Char3"/>
    <w:uiPriority w:val="99"/>
    <w:semiHidden/>
    <w:unhideWhenUsed/>
    <w:rsid w:val="00254D48"/>
    <w:pPr>
      <w:jc w:val="left"/>
    </w:pPr>
  </w:style>
  <w:style w:type="character" w:customStyle="1" w:styleId="Char3">
    <w:name w:val="批注文字 Char"/>
    <w:basedOn w:val="a0"/>
    <w:link w:val="a9"/>
    <w:uiPriority w:val="99"/>
    <w:semiHidden/>
    <w:rsid w:val="00254D48"/>
  </w:style>
  <w:style w:type="paragraph" w:styleId="aa">
    <w:name w:val="annotation subject"/>
    <w:basedOn w:val="a9"/>
    <w:next w:val="a9"/>
    <w:link w:val="Char4"/>
    <w:uiPriority w:val="99"/>
    <w:semiHidden/>
    <w:unhideWhenUsed/>
    <w:rsid w:val="00254D48"/>
    <w:rPr>
      <w:b/>
      <w:bCs/>
    </w:rPr>
  </w:style>
  <w:style w:type="character" w:customStyle="1" w:styleId="Char4">
    <w:name w:val="批注主题 Char"/>
    <w:basedOn w:val="Char3"/>
    <w:link w:val="aa"/>
    <w:uiPriority w:val="99"/>
    <w:semiHidden/>
    <w:rsid w:val="00254D48"/>
    <w:rPr>
      <w:b/>
      <w:bCs/>
    </w:rPr>
  </w:style>
  <w:style w:type="character" w:customStyle="1" w:styleId="3Char">
    <w:name w:val="标题 3 Char"/>
    <w:basedOn w:val="a0"/>
    <w:link w:val="3"/>
    <w:uiPriority w:val="9"/>
    <w:rsid w:val="00D7292A"/>
    <w:rPr>
      <w:b/>
      <w:bCs/>
      <w:szCs w:val="32"/>
    </w:rPr>
  </w:style>
  <w:style w:type="paragraph" w:styleId="ab">
    <w:name w:val="List Paragraph"/>
    <w:basedOn w:val="a"/>
    <w:uiPriority w:val="99"/>
    <w:rsid w:val="008B7212"/>
    <w:pPr>
      <w:ind w:firstLineChars="200" w:firstLine="420"/>
    </w:pPr>
  </w:style>
  <w:style w:type="paragraph" w:styleId="30">
    <w:name w:val="toc 3"/>
    <w:basedOn w:val="a"/>
    <w:next w:val="a"/>
    <w:autoRedefine/>
    <w:uiPriority w:val="39"/>
    <w:unhideWhenUsed/>
    <w:rsid w:val="00A047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674">
      <w:bodyDiv w:val="1"/>
      <w:marLeft w:val="0"/>
      <w:marRight w:val="0"/>
      <w:marTop w:val="0"/>
      <w:marBottom w:val="0"/>
      <w:divBdr>
        <w:top w:val="none" w:sz="0" w:space="0" w:color="auto"/>
        <w:left w:val="none" w:sz="0" w:space="0" w:color="auto"/>
        <w:bottom w:val="none" w:sz="0" w:space="0" w:color="auto"/>
        <w:right w:val="none" w:sz="0" w:space="0" w:color="auto"/>
      </w:divBdr>
      <w:divsChild>
        <w:div w:id="980427782">
          <w:marLeft w:val="0"/>
          <w:marRight w:val="0"/>
          <w:marTop w:val="0"/>
          <w:marBottom w:val="0"/>
          <w:divBdr>
            <w:top w:val="none" w:sz="0" w:space="0" w:color="auto"/>
            <w:left w:val="none" w:sz="0" w:space="0" w:color="auto"/>
            <w:bottom w:val="none" w:sz="0" w:space="0" w:color="auto"/>
            <w:right w:val="none" w:sz="0" w:space="0" w:color="auto"/>
          </w:divBdr>
        </w:div>
      </w:divsChild>
    </w:div>
    <w:div w:id="21981911">
      <w:bodyDiv w:val="1"/>
      <w:marLeft w:val="0"/>
      <w:marRight w:val="0"/>
      <w:marTop w:val="0"/>
      <w:marBottom w:val="0"/>
      <w:divBdr>
        <w:top w:val="none" w:sz="0" w:space="0" w:color="auto"/>
        <w:left w:val="none" w:sz="0" w:space="0" w:color="auto"/>
        <w:bottom w:val="none" w:sz="0" w:space="0" w:color="auto"/>
        <w:right w:val="none" w:sz="0" w:space="0" w:color="auto"/>
      </w:divBdr>
      <w:divsChild>
        <w:div w:id="1279022516">
          <w:marLeft w:val="0"/>
          <w:marRight w:val="0"/>
          <w:marTop w:val="0"/>
          <w:marBottom w:val="0"/>
          <w:divBdr>
            <w:top w:val="none" w:sz="0" w:space="0" w:color="auto"/>
            <w:left w:val="none" w:sz="0" w:space="0" w:color="auto"/>
            <w:bottom w:val="none" w:sz="0" w:space="0" w:color="auto"/>
            <w:right w:val="none" w:sz="0" w:space="0" w:color="auto"/>
          </w:divBdr>
        </w:div>
      </w:divsChild>
    </w:div>
    <w:div w:id="76173680">
      <w:bodyDiv w:val="1"/>
      <w:marLeft w:val="0"/>
      <w:marRight w:val="0"/>
      <w:marTop w:val="0"/>
      <w:marBottom w:val="0"/>
      <w:divBdr>
        <w:top w:val="none" w:sz="0" w:space="0" w:color="auto"/>
        <w:left w:val="none" w:sz="0" w:space="0" w:color="auto"/>
        <w:bottom w:val="none" w:sz="0" w:space="0" w:color="auto"/>
        <w:right w:val="none" w:sz="0" w:space="0" w:color="auto"/>
      </w:divBdr>
      <w:divsChild>
        <w:div w:id="295837451">
          <w:marLeft w:val="0"/>
          <w:marRight w:val="0"/>
          <w:marTop w:val="0"/>
          <w:marBottom w:val="0"/>
          <w:divBdr>
            <w:top w:val="none" w:sz="0" w:space="0" w:color="auto"/>
            <w:left w:val="none" w:sz="0" w:space="0" w:color="auto"/>
            <w:bottom w:val="none" w:sz="0" w:space="0" w:color="auto"/>
            <w:right w:val="none" w:sz="0" w:space="0" w:color="auto"/>
          </w:divBdr>
        </w:div>
      </w:divsChild>
    </w:div>
    <w:div w:id="77287339">
      <w:bodyDiv w:val="1"/>
      <w:marLeft w:val="0"/>
      <w:marRight w:val="0"/>
      <w:marTop w:val="0"/>
      <w:marBottom w:val="0"/>
      <w:divBdr>
        <w:top w:val="none" w:sz="0" w:space="0" w:color="auto"/>
        <w:left w:val="none" w:sz="0" w:space="0" w:color="auto"/>
        <w:bottom w:val="none" w:sz="0" w:space="0" w:color="auto"/>
        <w:right w:val="none" w:sz="0" w:space="0" w:color="auto"/>
      </w:divBdr>
      <w:divsChild>
        <w:div w:id="1060059407">
          <w:marLeft w:val="0"/>
          <w:marRight w:val="0"/>
          <w:marTop w:val="0"/>
          <w:marBottom w:val="0"/>
          <w:divBdr>
            <w:top w:val="none" w:sz="0" w:space="0" w:color="auto"/>
            <w:left w:val="none" w:sz="0" w:space="0" w:color="auto"/>
            <w:bottom w:val="none" w:sz="0" w:space="0" w:color="auto"/>
            <w:right w:val="none" w:sz="0" w:space="0" w:color="auto"/>
          </w:divBdr>
        </w:div>
      </w:divsChild>
    </w:div>
    <w:div w:id="98068639">
      <w:bodyDiv w:val="1"/>
      <w:marLeft w:val="0"/>
      <w:marRight w:val="0"/>
      <w:marTop w:val="0"/>
      <w:marBottom w:val="0"/>
      <w:divBdr>
        <w:top w:val="none" w:sz="0" w:space="0" w:color="auto"/>
        <w:left w:val="none" w:sz="0" w:space="0" w:color="auto"/>
        <w:bottom w:val="none" w:sz="0" w:space="0" w:color="auto"/>
        <w:right w:val="none" w:sz="0" w:space="0" w:color="auto"/>
      </w:divBdr>
      <w:divsChild>
        <w:div w:id="1728334366">
          <w:marLeft w:val="0"/>
          <w:marRight w:val="0"/>
          <w:marTop w:val="0"/>
          <w:marBottom w:val="0"/>
          <w:divBdr>
            <w:top w:val="none" w:sz="0" w:space="0" w:color="auto"/>
            <w:left w:val="none" w:sz="0" w:space="0" w:color="auto"/>
            <w:bottom w:val="none" w:sz="0" w:space="0" w:color="auto"/>
            <w:right w:val="none" w:sz="0" w:space="0" w:color="auto"/>
          </w:divBdr>
        </w:div>
      </w:divsChild>
    </w:div>
    <w:div w:id="121655816">
      <w:bodyDiv w:val="1"/>
      <w:marLeft w:val="0"/>
      <w:marRight w:val="0"/>
      <w:marTop w:val="0"/>
      <w:marBottom w:val="0"/>
      <w:divBdr>
        <w:top w:val="none" w:sz="0" w:space="0" w:color="auto"/>
        <w:left w:val="none" w:sz="0" w:space="0" w:color="auto"/>
        <w:bottom w:val="none" w:sz="0" w:space="0" w:color="auto"/>
        <w:right w:val="none" w:sz="0" w:space="0" w:color="auto"/>
      </w:divBdr>
      <w:divsChild>
        <w:div w:id="785973662">
          <w:marLeft w:val="0"/>
          <w:marRight w:val="0"/>
          <w:marTop w:val="0"/>
          <w:marBottom w:val="0"/>
          <w:divBdr>
            <w:top w:val="none" w:sz="0" w:space="0" w:color="auto"/>
            <w:left w:val="none" w:sz="0" w:space="0" w:color="auto"/>
            <w:bottom w:val="none" w:sz="0" w:space="0" w:color="auto"/>
            <w:right w:val="none" w:sz="0" w:space="0" w:color="auto"/>
          </w:divBdr>
        </w:div>
      </w:divsChild>
    </w:div>
    <w:div w:id="142746704">
      <w:bodyDiv w:val="1"/>
      <w:marLeft w:val="0"/>
      <w:marRight w:val="0"/>
      <w:marTop w:val="0"/>
      <w:marBottom w:val="0"/>
      <w:divBdr>
        <w:top w:val="none" w:sz="0" w:space="0" w:color="auto"/>
        <w:left w:val="none" w:sz="0" w:space="0" w:color="auto"/>
        <w:bottom w:val="none" w:sz="0" w:space="0" w:color="auto"/>
        <w:right w:val="none" w:sz="0" w:space="0" w:color="auto"/>
      </w:divBdr>
      <w:divsChild>
        <w:div w:id="2071220970">
          <w:marLeft w:val="0"/>
          <w:marRight w:val="0"/>
          <w:marTop w:val="0"/>
          <w:marBottom w:val="0"/>
          <w:divBdr>
            <w:top w:val="none" w:sz="0" w:space="0" w:color="auto"/>
            <w:left w:val="none" w:sz="0" w:space="0" w:color="auto"/>
            <w:bottom w:val="none" w:sz="0" w:space="0" w:color="auto"/>
            <w:right w:val="none" w:sz="0" w:space="0" w:color="auto"/>
          </w:divBdr>
        </w:div>
      </w:divsChild>
    </w:div>
    <w:div w:id="154611816">
      <w:bodyDiv w:val="1"/>
      <w:marLeft w:val="0"/>
      <w:marRight w:val="0"/>
      <w:marTop w:val="0"/>
      <w:marBottom w:val="0"/>
      <w:divBdr>
        <w:top w:val="none" w:sz="0" w:space="0" w:color="auto"/>
        <w:left w:val="none" w:sz="0" w:space="0" w:color="auto"/>
        <w:bottom w:val="none" w:sz="0" w:space="0" w:color="auto"/>
        <w:right w:val="none" w:sz="0" w:space="0" w:color="auto"/>
      </w:divBdr>
      <w:divsChild>
        <w:div w:id="1658069742">
          <w:marLeft w:val="0"/>
          <w:marRight w:val="0"/>
          <w:marTop w:val="0"/>
          <w:marBottom w:val="0"/>
          <w:divBdr>
            <w:top w:val="none" w:sz="0" w:space="0" w:color="auto"/>
            <w:left w:val="none" w:sz="0" w:space="0" w:color="auto"/>
            <w:bottom w:val="none" w:sz="0" w:space="0" w:color="auto"/>
            <w:right w:val="none" w:sz="0" w:space="0" w:color="auto"/>
          </w:divBdr>
        </w:div>
      </w:divsChild>
    </w:div>
    <w:div w:id="167869788">
      <w:bodyDiv w:val="1"/>
      <w:marLeft w:val="0"/>
      <w:marRight w:val="0"/>
      <w:marTop w:val="0"/>
      <w:marBottom w:val="0"/>
      <w:divBdr>
        <w:top w:val="none" w:sz="0" w:space="0" w:color="auto"/>
        <w:left w:val="none" w:sz="0" w:space="0" w:color="auto"/>
        <w:bottom w:val="none" w:sz="0" w:space="0" w:color="auto"/>
        <w:right w:val="none" w:sz="0" w:space="0" w:color="auto"/>
      </w:divBdr>
      <w:divsChild>
        <w:div w:id="888225596">
          <w:marLeft w:val="0"/>
          <w:marRight w:val="0"/>
          <w:marTop w:val="0"/>
          <w:marBottom w:val="0"/>
          <w:divBdr>
            <w:top w:val="none" w:sz="0" w:space="0" w:color="auto"/>
            <w:left w:val="none" w:sz="0" w:space="0" w:color="auto"/>
            <w:bottom w:val="none" w:sz="0" w:space="0" w:color="auto"/>
            <w:right w:val="none" w:sz="0" w:space="0" w:color="auto"/>
          </w:divBdr>
        </w:div>
      </w:divsChild>
    </w:div>
    <w:div w:id="188107224">
      <w:bodyDiv w:val="1"/>
      <w:marLeft w:val="0"/>
      <w:marRight w:val="0"/>
      <w:marTop w:val="0"/>
      <w:marBottom w:val="0"/>
      <w:divBdr>
        <w:top w:val="none" w:sz="0" w:space="0" w:color="auto"/>
        <w:left w:val="none" w:sz="0" w:space="0" w:color="auto"/>
        <w:bottom w:val="none" w:sz="0" w:space="0" w:color="auto"/>
        <w:right w:val="none" w:sz="0" w:space="0" w:color="auto"/>
      </w:divBdr>
      <w:divsChild>
        <w:div w:id="1718428294">
          <w:marLeft w:val="0"/>
          <w:marRight w:val="0"/>
          <w:marTop w:val="0"/>
          <w:marBottom w:val="0"/>
          <w:divBdr>
            <w:top w:val="none" w:sz="0" w:space="0" w:color="auto"/>
            <w:left w:val="none" w:sz="0" w:space="0" w:color="auto"/>
            <w:bottom w:val="none" w:sz="0" w:space="0" w:color="auto"/>
            <w:right w:val="none" w:sz="0" w:space="0" w:color="auto"/>
          </w:divBdr>
        </w:div>
      </w:divsChild>
    </w:div>
    <w:div w:id="229846840">
      <w:bodyDiv w:val="1"/>
      <w:marLeft w:val="0"/>
      <w:marRight w:val="0"/>
      <w:marTop w:val="0"/>
      <w:marBottom w:val="0"/>
      <w:divBdr>
        <w:top w:val="none" w:sz="0" w:space="0" w:color="auto"/>
        <w:left w:val="none" w:sz="0" w:space="0" w:color="auto"/>
        <w:bottom w:val="none" w:sz="0" w:space="0" w:color="auto"/>
        <w:right w:val="none" w:sz="0" w:space="0" w:color="auto"/>
      </w:divBdr>
      <w:divsChild>
        <w:div w:id="1721973968">
          <w:marLeft w:val="0"/>
          <w:marRight w:val="0"/>
          <w:marTop w:val="0"/>
          <w:marBottom w:val="0"/>
          <w:divBdr>
            <w:top w:val="none" w:sz="0" w:space="0" w:color="auto"/>
            <w:left w:val="none" w:sz="0" w:space="0" w:color="auto"/>
            <w:bottom w:val="none" w:sz="0" w:space="0" w:color="auto"/>
            <w:right w:val="none" w:sz="0" w:space="0" w:color="auto"/>
          </w:divBdr>
        </w:div>
      </w:divsChild>
    </w:div>
    <w:div w:id="287316651">
      <w:bodyDiv w:val="1"/>
      <w:marLeft w:val="0"/>
      <w:marRight w:val="0"/>
      <w:marTop w:val="0"/>
      <w:marBottom w:val="0"/>
      <w:divBdr>
        <w:top w:val="none" w:sz="0" w:space="0" w:color="auto"/>
        <w:left w:val="none" w:sz="0" w:space="0" w:color="auto"/>
        <w:bottom w:val="none" w:sz="0" w:space="0" w:color="auto"/>
        <w:right w:val="none" w:sz="0" w:space="0" w:color="auto"/>
      </w:divBdr>
      <w:divsChild>
        <w:div w:id="621378762">
          <w:marLeft w:val="0"/>
          <w:marRight w:val="0"/>
          <w:marTop w:val="0"/>
          <w:marBottom w:val="0"/>
          <w:divBdr>
            <w:top w:val="none" w:sz="0" w:space="0" w:color="auto"/>
            <w:left w:val="none" w:sz="0" w:space="0" w:color="auto"/>
            <w:bottom w:val="none" w:sz="0" w:space="0" w:color="auto"/>
            <w:right w:val="none" w:sz="0" w:space="0" w:color="auto"/>
          </w:divBdr>
        </w:div>
      </w:divsChild>
    </w:div>
    <w:div w:id="299962965">
      <w:bodyDiv w:val="1"/>
      <w:marLeft w:val="0"/>
      <w:marRight w:val="0"/>
      <w:marTop w:val="0"/>
      <w:marBottom w:val="0"/>
      <w:divBdr>
        <w:top w:val="none" w:sz="0" w:space="0" w:color="auto"/>
        <w:left w:val="none" w:sz="0" w:space="0" w:color="auto"/>
        <w:bottom w:val="none" w:sz="0" w:space="0" w:color="auto"/>
        <w:right w:val="none" w:sz="0" w:space="0" w:color="auto"/>
      </w:divBdr>
      <w:divsChild>
        <w:div w:id="1470705711">
          <w:marLeft w:val="0"/>
          <w:marRight w:val="0"/>
          <w:marTop w:val="0"/>
          <w:marBottom w:val="0"/>
          <w:divBdr>
            <w:top w:val="none" w:sz="0" w:space="0" w:color="auto"/>
            <w:left w:val="none" w:sz="0" w:space="0" w:color="auto"/>
            <w:bottom w:val="none" w:sz="0" w:space="0" w:color="auto"/>
            <w:right w:val="none" w:sz="0" w:space="0" w:color="auto"/>
          </w:divBdr>
        </w:div>
      </w:divsChild>
    </w:div>
    <w:div w:id="363216971">
      <w:bodyDiv w:val="1"/>
      <w:marLeft w:val="0"/>
      <w:marRight w:val="0"/>
      <w:marTop w:val="0"/>
      <w:marBottom w:val="0"/>
      <w:divBdr>
        <w:top w:val="none" w:sz="0" w:space="0" w:color="auto"/>
        <w:left w:val="none" w:sz="0" w:space="0" w:color="auto"/>
        <w:bottom w:val="none" w:sz="0" w:space="0" w:color="auto"/>
        <w:right w:val="none" w:sz="0" w:space="0" w:color="auto"/>
      </w:divBdr>
      <w:divsChild>
        <w:div w:id="1908489928">
          <w:marLeft w:val="0"/>
          <w:marRight w:val="0"/>
          <w:marTop w:val="0"/>
          <w:marBottom w:val="0"/>
          <w:divBdr>
            <w:top w:val="none" w:sz="0" w:space="0" w:color="auto"/>
            <w:left w:val="none" w:sz="0" w:space="0" w:color="auto"/>
            <w:bottom w:val="none" w:sz="0" w:space="0" w:color="auto"/>
            <w:right w:val="none" w:sz="0" w:space="0" w:color="auto"/>
          </w:divBdr>
        </w:div>
      </w:divsChild>
    </w:div>
    <w:div w:id="379015615">
      <w:bodyDiv w:val="1"/>
      <w:marLeft w:val="0"/>
      <w:marRight w:val="0"/>
      <w:marTop w:val="0"/>
      <w:marBottom w:val="0"/>
      <w:divBdr>
        <w:top w:val="none" w:sz="0" w:space="0" w:color="auto"/>
        <w:left w:val="none" w:sz="0" w:space="0" w:color="auto"/>
        <w:bottom w:val="none" w:sz="0" w:space="0" w:color="auto"/>
        <w:right w:val="none" w:sz="0" w:space="0" w:color="auto"/>
      </w:divBdr>
      <w:divsChild>
        <w:div w:id="1018777806">
          <w:marLeft w:val="0"/>
          <w:marRight w:val="0"/>
          <w:marTop w:val="0"/>
          <w:marBottom w:val="0"/>
          <w:divBdr>
            <w:top w:val="none" w:sz="0" w:space="0" w:color="auto"/>
            <w:left w:val="none" w:sz="0" w:space="0" w:color="auto"/>
            <w:bottom w:val="none" w:sz="0" w:space="0" w:color="auto"/>
            <w:right w:val="none" w:sz="0" w:space="0" w:color="auto"/>
          </w:divBdr>
        </w:div>
      </w:divsChild>
    </w:div>
    <w:div w:id="396590590">
      <w:bodyDiv w:val="1"/>
      <w:marLeft w:val="0"/>
      <w:marRight w:val="0"/>
      <w:marTop w:val="0"/>
      <w:marBottom w:val="0"/>
      <w:divBdr>
        <w:top w:val="none" w:sz="0" w:space="0" w:color="auto"/>
        <w:left w:val="none" w:sz="0" w:space="0" w:color="auto"/>
        <w:bottom w:val="none" w:sz="0" w:space="0" w:color="auto"/>
        <w:right w:val="none" w:sz="0" w:space="0" w:color="auto"/>
      </w:divBdr>
      <w:divsChild>
        <w:div w:id="2072993769">
          <w:marLeft w:val="0"/>
          <w:marRight w:val="0"/>
          <w:marTop w:val="0"/>
          <w:marBottom w:val="0"/>
          <w:divBdr>
            <w:top w:val="none" w:sz="0" w:space="0" w:color="auto"/>
            <w:left w:val="none" w:sz="0" w:space="0" w:color="auto"/>
            <w:bottom w:val="none" w:sz="0" w:space="0" w:color="auto"/>
            <w:right w:val="none" w:sz="0" w:space="0" w:color="auto"/>
          </w:divBdr>
        </w:div>
      </w:divsChild>
    </w:div>
    <w:div w:id="447430716">
      <w:bodyDiv w:val="1"/>
      <w:marLeft w:val="0"/>
      <w:marRight w:val="0"/>
      <w:marTop w:val="0"/>
      <w:marBottom w:val="0"/>
      <w:divBdr>
        <w:top w:val="none" w:sz="0" w:space="0" w:color="auto"/>
        <w:left w:val="none" w:sz="0" w:space="0" w:color="auto"/>
        <w:bottom w:val="none" w:sz="0" w:space="0" w:color="auto"/>
        <w:right w:val="none" w:sz="0" w:space="0" w:color="auto"/>
      </w:divBdr>
      <w:divsChild>
        <w:div w:id="349599980">
          <w:marLeft w:val="0"/>
          <w:marRight w:val="0"/>
          <w:marTop w:val="0"/>
          <w:marBottom w:val="0"/>
          <w:divBdr>
            <w:top w:val="none" w:sz="0" w:space="0" w:color="auto"/>
            <w:left w:val="none" w:sz="0" w:space="0" w:color="auto"/>
            <w:bottom w:val="none" w:sz="0" w:space="0" w:color="auto"/>
            <w:right w:val="none" w:sz="0" w:space="0" w:color="auto"/>
          </w:divBdr>
        </w:div>
      </w:divsChild>
    </w:div>
    <w:div w:id="477188037">
      <w:bodyDiv w:val="1"/>
      <w:marLeft w:val="0"/>
      <w:marRight w:val="0"/>
      <w:marTop w:val="0"/>
      <w:marBottom w:val="0"/>
      <w:divBdr>
        <w:top w:val="none" w:sz="0" w:space="0" w:color="auto"/>
        <w:left w:val="none" w:sz="0" w:space="0" w:color="auto"/>
        <w:bottom w:val="none" w:sz="0" w:space="0" w:color="auto"/>
        <w:right w:val="none" w:sz="0" w:space="0" w:color="auto"/>
      </w:divBdr>
      <w:divsChild>
        <w:div w:id="1351443724">
          <w:marLeft w:val="0"/>
          <w:marRight w:val="0"/>
          <w:marTop w:val="0"/>
          <w:marBottom w:val="0"/>
          <w:divBdr>
            <w:top w:val="none" w:sz="0" w:space="0" w:color="auto"/>
            <w:left w:val="none" w:sz="0" w:space="0" w:color="auto"/>
            <w:bottom w:val="none" w:sz="0" w:space="0" w:color="auto"/>
            <w:right w:val="none" w:sz="0" w:space="0" w:color="auto"/>
          </w:divBdr>
        </w:div>
      </w:divsChild>
    </w:div>
    <w:div w:id="502665468">
      <w:bodyDiv w:val="1"/>
      <w:marLeft w:val="0"/>
      <w:marRight w:val="0"/>
      <w:marTop w:val="0"/>
      <w:marBottom w:val="0"/>
      <w:divBdr>
        <w:top w:val="none" w:sz="0" w:space="0" w:color="auto"/>
        <w:left w:val="none" w:sz="0" w:space="0" w:color="auto"/>
        <w:bottom w:val="none" w:sz="0" w:space="0" w:color="auto"/>
        <w:right w:val="none" w:sz="0" w:space="0" w:color="auto"/>
      </w:divBdr>
      <w:divsChild>
        <w:div w:id="1566604294">
          <w:marLeft w:val="0"/>
          <w:marRight w:val="0"/>
          <w:marTop w:val="0"/>
          <w:marBottom w:val="0"/>
          <w:divBdr>
            <w:top w:val="none" w:sz="0" w:space="0" w:color="auto"/>
            <w:left w:val="none" w:sz="0" w:space="0" w:color="auto"/>
            <w:bottom w:val="none" w:sz="0" w:space="0" w:color="auto"/>
            <w:right w:val="none" w:sz="0" w:space="0" w:color="auto"/>
          </w:divBdr>
        </w:div>
      </w:divsChild>
    </w:div>
    <w:div w:id="523641504">
      <w:bodyDiv w:val="1"/>
      <w:marLeft w:val="0"/>
      <w:marRight w:val="0"/>
      <w:marTop w:val="0"/>
      <w:marBottom w:val="0"/>
      <w:divBdr>
        <w:top w:val="none" w:sz="0" w:space="0" w:color="auto"/>
        <w:left w:val="none" w:sz="0" w:space="0" w:color="auto"/>
        <w:bottom w:val="none" w:sz="0" w:space="0" w:color="auto"/>
        <w:right w:val="none" w:sz="0" w:space="0" w:color="auto"/>
      </w:divBdr>
      <w:divsChild>
        <w:div w:id="437992349">
          <w:marLeft w:val="0"/>
          <w:marRight w:val="0"/>
          <w:marTop w:val="0"/>
          <w:marBottom w:val="0"/>
          <w:divBdr>
            <w:top w:val="none" w:sz="0" w:space="0" w:color="auto"/>
            <w:left w:val="none" w:sz="0" w:space="0" w:color="auto"/>
            <w:bottom w:val="none" w:sz="0" w:space="0" w:color="auto"/>
            <w:right w:val="none" w:sz="0" w:space="0" w:color="auto"/>
          </w:divBdr>
        </w:div>
      </w:divsChild>
    </w:div>
    <w:div w:id="533350119">
      <w:bodyDiv w:val="1"/>
      <w:marLeft w:val="0"/>
      <w:marRight w:val="0"/>
      <w:marTop w:val="0"/>
      <w:marBottom w:val="0"/>
      <w:divBdr>
        <w:top w:val="none" w:sz="0" w:space="0" w:color="auto"/>
        <w:left w:val="none" w:sz="0" w:space="0" w:color="auto"/>
        <w:bottom w:val="none" w:sz="0" w:space="0" w:color="auto"/>
        <w:right w:val="none" w:sz="0" w:space="0" w:color="auto"/>
      </w:divBdr>
      <w:divsChild>
        <w:div w:id="2092386003">
          <w:marLeft w:val="0"/>
          <w:marRight w:val="0"/>
          <w:marTop w:val="0"/>
          <w:marBottom w:val="0"/>
          <w:divBdr>
            <w:top w:val="none" w:sz="0" w:space="0" w:color="auto"/>
            <w:left w:val="none" w:sz="0" w:space="0" w:color="auto"/>
            <w:bottom w:val="none" w:sz="0" w:space="0" w:color="auto"/>
            <w:right w:val="none" w:sz="0" w:space="0" w:color="auto"/>
          </w:divBdr>
        </w:div>
      </w:divsChild>
    </w:div>
    <w:div w:id="551963169">
      <w:bodyDiv w:val="1"/>
      <w:marLeft w:val="0"/>
      <w:marRight w:val="0"/>
      <w:marTop w:val="0"/>
      <w:marBottom w:val="0"/>
      <w:divBdr>
        <w:top w:val="none" w:sz="0" w:space="0" w:color="auto"/>
        <w:left w:val="none" w:sz="0" w:space="0" w:color="auto"/>
        <w:bottom w:val="none" w:sz="0" w:space="0" w:color="auto"/>
        <w:right w:val="none" w:sz="0" w:space="0" w:color="auto"/>
      </w:divBdr>
      <w:divsChild>
        <w:div w:id="1333214653">
          <w:marLeft w:val="0"/>
          <w:marRight w:val="0"/>
          <w:marTop w:val="0"/>
          <w:marBottom w:val="0"/>
          <w:divBdr>
            <w:top w:val="none" w:sz="0" w:space="0" w:color="auto"/>
            <w:left w:val="none" w:sz="0" w:space="0" w:color="auto"/>
            <w:bottom w:val="none" w:sz="0" w:space="0" w:color="auto"/>
            <w:right w:val="none" w:sz="0" w:space="0" w:color="auto"/>
          </w:divBdr>
        </w:div>
      </w:divsChild>
    </w:div>
    <w:div w:id="589312613">
      <w:bodyDiv w:val="1"/>
      <w:marLeft w:val="0"/>
      <w:marRight w:val="0"/>
      <w:marTop w:val="0"/>
      <w:marBottom w:val="0"/>
      <w:divBdr>
        <w:top w:val="none" w:sz="0" w:space="0" w:color="auto"/>
        <w:left w:val="none" w:sz="0" w:space="0" w:color="auto"/>
        <w:bottom w:val="none" w:sz="0" w:space="0" w:color="auto"/>
        <w:right w:val="none" w:sz="0" w:space="0" w:color="auto"/>
      </w:divBdr>
      <w:divsChild>
        <w:div w:id="308559213">
          <w:marLeft w:val="0"/>
          <w:marRight w:val="0"/>
          <w:marTop w:val="0"/>
          <w:marBottom w:val="0"/>
          <w:divBdr>
            <w:top w:val="none" w:sz="0" w:space="0" w:color="auto"/>
            <w:left w:val="none" w:sz="0" w:space="0" w:color="auto"/>
            <w:bottom w:val="none" w:sz="0" w:space="0" w:color="auto"/>
            <w:right w:val="none" w:sz="0" w:space="0" w:color="auto"/>
          </w:divBdr>
        </w:div>
      </w:divsChild>
    </w:div>
    <w:div w:id="598103896">
      <w:bodyDiv w:val="1"/>
      <w:marLeft w:val="0"/>
      <w:marRight w:val="0"/>
      <w:marTop w:val="0"/>
      <w:marBottom w:val="0"/>
      <w:divBdr>
        <w:top w:val="none" w:sz="0" w:space="0" w:color="auto"/>
        <w:left w:val="none" w:sz="0" w:space="0" w:color="auto"/>
        <w:bottom w:val="none" w:sz="0" w:space="0" w:color="auto"/>
        <w:right w:val="none" w:sz="0" w:space="0" w:color="auto"/>
      </w:divBdr>
      <w:divsChild>
        <w:div w:id="133448376">
          <w:marLeft w:val="0"/>
          <w:marRight w:val="0"/>
          <w:marTop w:val="0"/>
          <w:marBottom w:val="0"/>
          <w:divBdr>
            <w:top w:val="none" w:sz="0" w:space="0" w:color="auto"/>
            <w:left w:val="none" w:sz="0" w:space="0" w:color="auto"/>
            <w:bottom w:val="none" w:sz="0" w:space="0" w:color="auto"/>
            <w:right w:val="none" w:sz="0" w:space="0" w:color="auto"/>
          </w:divBdr>
        </w:div>
      </w:divsChild>
    </w:div>
    <w:div w:id="602153236">
      <w:bodyDiv w:val="1"/>
      <w:marLeft w:val="0"/>
      <w:marRight w:val="0"/>
      <w:marTop w:val="0"/>
      <w:marBottom w:val="0"/>
      <w:divBdr>
        <w:top w:val="none" w:sz="0" w:space="0" w:color="auto"/>
        <w:left w:val="none" w:sz="0" w:space="0" w:color="auto"/>
        <w:bottom w:val="none" w:sz="0" w:space="0" w:color="auto"/>
        <w:right w:val="none" w:sz="0" w:space="0" w:color="auto"/>
      </w:divBdr>
      <w:divsChild>
        <w:div w:id="30694387">
          <w:marLeft w:val="0"/>
          <w:marRight w:val="0"/>
          <w:marTop w:val="0"/>
          <w:marBottom w:val="0"/>
          <w:divBdr>
            <w:top w:val="none" w:sz="0" w:space="0" w:color="auto"/>
            <w:left w:val="none" w:sz="0" w:space="0" w:color="auto"/>
            <w:bottom w:val="none" w:sz="0" w:space="0" w:color="auto"/>
            <w:right w:val="none" w:sz="0" w:space="0" w:color="auto"/>
          </w:divBdr>
        </w:div>
      </w:divsChild>
    </w:div>
    <w:div w:id="652804346">
      <w:bodyDiv w:val="1"/>
      <w:marLeft w:val="0"/>
      <w:marRight w:val="0"/>
      <w:marTop w:val="0"/>
      <w:marBottom w:val="0"/>
      <w:divBdr>
        <w:top w:val="none" w:sz="0" w:space="0" w:color="auto"/>
        <w:left w:val="none" w:sz="0" w:space="0" w:color="auto"/>
        <w:bottom w:val="none" w:sz="0" w:space="0" w:color="auto"/>
        <w:right w:val="none" w:sz="0" w:space="0" w:color="auto"/>
      </w:divBdr>
      <w:divsChild>
        <w:div w:id="1506675934">
          <w:marLeft w:val="0"/>
          <w:marRight w:val="0"/>
          <w:marTop w:val="0"/>
          <w:marBottom w:val="0"/>
          <w:divBdr>
            <w:top w:val="none" w:sz="0" w:space="0" w:color="auto"/>
            <w:left w:val="none" w:sz="0" w:space="0" w:color="auto"/>
            <w:bottom w:val="none" w:sz="0" w:space="0" w:color="auto"/>
            <w:right w:val="none" w:sz="0" w:space="0" w:color="auto"/>
          </w:divBdr>
        </w:div>
      </w:divsChild>
    </w:div>
    <w:div w:id="668559588">
      <w:bodyDiv w:val="1"/>
      <w:marLeft w:val="0"/>
      <w:marRight w:val="0"/>
      <w:marTop w:val="0"/>
      <w:marBottom w:val="0"/>
      <w:divBdr>
        <w:top w:val="none" w:sz="0" w:space="0" w:color="auto"/>
        <w:left w:val="none" w:sz="0" w:space="0" w:color="auto"/>
        <w:bottom w:val="none" w:sz="0" w:space="0" w:color="auto"/>
        <w:right w:val="none" w:sz="0" w:space="0" w:color="auto"/>
      </w:divBdr>
      <w:divsChild>
        <w:div w:id="372970708">
          <w:marLeft w:val="0"/>
          <w:marRight w:val="0"/>
          <w:marTop w:val="0"/>
          <w:marBottom w:val="0"/>
          <w:divBdr>
            <w:top w:val="none" w:sz="0" w:space="0" w:color="auto"/>
            <w:left w:val="none" w:sz="0" w:space="0" w:color="auto"/>
            <w:bottom w:val="none" w:sz="0" w:space="0" w:color="auto"/>
            <w:right w:val="none" w:sz="0" w:space="0" w:color="auto"/>
          </w:divBdr>
        </w:div>
      </w:divsChild>
    </w:div>
    <w:div w:id="751005238">
      <w:bodyDiv w:val="1"/>
      <w:marLeft w:val="0"/>
      <w:marRight w:val="0"/>
      <w:marTop w:val="0"/>
      <w:marBottom w:val="0"/>
      <w:divBdr>
        <w:top w:val="none" w:sz="0" w:space="0" w:color="auto"/>
        <w:left w:val="none" w:sz="0" w:space="0" w:color="auto"/>
        <w:bottom w:val="none" w:sz="0" w:space="0" w:color="auto"/>
        <w:right w:val="none" w:sz="0" w:space="0" w:color="auto"/>
      </w:divBdr>
      <w:divsChild>
        <w:div w:id="736977364">
          <w:marLeft w:val="0"/>
          <w:marRight w:val="0"/>
          <w:marTop w:val="0"/>
          <w:marBottom w:val="0"/>
          <w:divBdr>
            <w:top w:val="none" w:sz="0" w:space="0" w:color="auto"/>
            <w:left w:val="none" w:sz="0" w:space="0" w:color="auto"/>
            <w:bottom w:val="none" w:sz="0" w:space="0" w:color="auto"/>
            <w:right w:val="none" w:sz="0" w:space="0" w:color="auto"/>
          </w:divBdr>
        </w:div>
      </w:divsChild>
    </w:div>
    <w:div w:id="775632514">
      <w:bodyDiv w:val="1"/>
      <w:marLeft w:val="0"/>
      <w:marRight w:val="0"/>
      <w:marTop w:val="0"/>
      <w:marBottom w:val="0"/>
      <w:divBdr>
        <w:top w:val="none" w:sz="0" w:space="0" w:color="auto"/>
        <w:left w:val="none" w:sz="0" w:space="0" w:color="auto"/>
        <w:bottom w:val="none" w:sz="0" w:space="0" w:color="auto"/>
        <w:right w:val="none" w:sz="0" w:space="0" w:color="auto"/>
      </w:divBdr>
      <w:divsChild>
        <w:div w:id="1597447154">
          <w:marLeft w:val="0"/>
          <w:marRight w:val="0"/>
          <w:marTop w:val="0"/>
          <w:marBottom w:val="0"/>
          <w:divBdr>
            <w:top w:val="none" w:sz="0" w:space="0" w:color="auto"/>
            <w:left w:val="none" w:sz="0" w:space="0" w:color="auto"/>
            <w:bottom w:val="none" w:sz="0" w:space="0" w:color="auto"/>
            <w:right w:val="none" w:sz="0" w:space="0" w:color="auto"/>
          </w:divBdr>
        </w:div>
      </w:divsChild>
    </w:div>
    <w:div w:id="808013256">
      <w:bodyDiv w:val="1"/>
      <w:marLeft w:val="0"/>
      <w:marRight w:val="0"/>
      <w:marTop w:val="0"/>
      <w:marBottom w:val="0"/>
      <w:divBdr>
        <w:top w:val="none" w:sz="0" w:space="0" w:color="auto"/>
        <w:left w:val="none" w:sz="0" w:space="0" w:color="auto"/>
        <w:bottom w:val="none" w:sz="0" w:space="0" w:color="auto"/>
        <w:right w:val="none" w:sz="0" w:space="0" w:color="auto"/>
      </w:divBdr>
      <w:divsChild>
        <w:div w:id="1435326431">
          <w:marLeft w:val="0"/>
          <w:marRight w:val="0"/>
          <w:marTop w:val="0"/>
          <w:marBottom w:val="0"/>
          <w:divBdr>
            <w:top w:val="none" w:sz="0" w:space="0" w:color="auto"/>
            <w:left w:val="none" w:sz="0" w:space="0" w:color="auto"/>
            <w:bottom w:val="none" w:sz="0" w:space="0" w:color="auto"/>
            <w:right w:val="none" w:sz="0" w:space="0" w:color="auto"/>
          </w:divBdr>
        </w:div>
      </w:divsChild>
    </w:div>
    <w:div w:id="839084647">
      <w:bodyDiv w:val="1"/>
      <w:marLeft w:val="0"/>
      <w:marRight w:val="0"/>
      <w:marTop w:val="0"/>
      <w:marBottom w:val="0"/>
      <w:divBdr>
        <w:top w:val="none" w:sz="0" w:space="0" w:color="auto"/>
        <w:left w:val="none" w:sz="0" w:space="0" w:color="auto"/>
        <w:bottom w:val="none" w:sz="0" w:space="0" w:color="auto"/>
        <w:right w:val="none" w:sz="0" w:space="0" w:color="auto"/>
      </w:divBdr>
      <w:divsChild>
        <w:div w:id="102501094">
          <w:marLeft w:val="0"/>
          <w:marRight w:val="0"/>
          <w:marTop w:val="0"/>
          <w:marBottom w:val="0"/>
          <w:divBdr>
            <w:top w:val="none" w:sz="0" w:space="0" w:color="auto"/>
            <w:left w:val="none" w:sz="0" w:space="0" w:color="auto"/>
            <w:bottom w:val="none" w:sz="0" w:space="0" w:color="auto"/>
            <w:right w:val="none" w:sz="0" w:space="0" w:color="auto"/>
          </w:divBdr>
        </w:div>
      </w:divsChild>
    </w:div>
    <w:div w:id="867335193">
      <w:bodyDiv w:val="1"/>
      <w:marLeft w:val="0"/>
      <w:marRight w:val="0"/>
      <w:marTop w:val="0"/>
      <w:marBottom w:val="0"/>
      <w:divBdr>
        <w:top w:val="none" w:sz="0" w:space="0" w:color="auto"/>
        <w:left w:val="none" w:sz="0" w:space="0" w:color="auto"/>
        <w:bottom w:val="none" w:sz="0" w:space="0" w:color="auto"/>
        <w:right w:val="none" w:sz="0" w:space="0" w:color="auto"/>
      </w:divBdr>
      <w:divsChild>
        <w:div w:id="434791119">
          <w:marLeft w:val="0"/>
          <w:marRight w:val="0"/>
          <w:marTop w:val="0"/>
          <w:marBottom w:val="0"/>
          <w:divBdr>
            <w:top w:val="none" w:sz="0" w:space="0" w:color="auto"/>
            <w:left w:val="none" w:sz="0" w:space="0" w:color="auto"/>
            <w:bottom w:val="none" w:sz="0" w:space="0" w:color="auto"/>
            <w:right w:val="none" w:sz="0" w:space="0" w:color="auto"/>
          </w:divBdr>
        </w:div>
      </w:divsChild>
    </w:div>
    <w:div w:id="884415784">
      <w:bodyDiv w:val="1"/>
      <w:marLeft w:val="0"/>
      <w:marRight w:val="0"/>
      <w:marTop w:val="0"/>
      <w:marBottom w:val="0"/>
      <w:divBdr>
        <w:top w:val="none" w:sz="0" w:space="0" w:color="auto"/>
        <w:left w:val="none" w:sz="0" w:space="0" w:color="auto"/>
        <w:bottom w:val="none" w:sz="0" w:space="0" w:color="auto"/>
        <w:right w:val="none" w:sz="0" w:space="0" w:color="auto"/>
      </w:divBdr>
      <w:divsChild>
        <w:div w:id="579020073">
          <w:marLeft w:val="0"/>
          <w:marRight w:val="0"/>
          <w:marTop w:val="0"/>
          <w:marBottom w:val="0"/>
          <w:divBdr>
            <w:top w:val="none" w:sz="0" w:space="0" w:color="auto"/>
            <w:left w:val="none" w:sz="0" w:space="0" w:color="auto"/>
            <w:bottom w:val="none" w:sz="0" w:space="0" w:color="auto"/>
            <w:right w:val="none" w:sz="0" w:space="0" w:color="auto"/>
          </w:divBdr>
        </w:div>
      </w:divsChild>
    </w:div>
    <w:div w:id="908148364">
      <w:bodyDiv w:val="1"/>
      <w:marLeft w:val="0"/>
      <w:marRight w:val="0"/>
      <w:marTop w:val="0"/>
      <w:marBottom w:val="0"/>
      <w:divBdr>
        <w:top w:val="none" w:sz="0" w:space="0" w:color="auto"/>
        <w:left w:val="none" w:sz="0" w:space="0" w:color="auto"/>
        <w:bottom w:val="none" w:sz="0" w:space="0" w:color="auto"/>
        <w:right w:val="none" w:sz="0" w:space="0" w:color="auto"/>
      </w:divBdr>
      <w:divsChild>
        <w:div w:id="341130242">
          <w:marLeft w:val="0"/>
          <w:marRight w:val="0"/>
          <w:marTop w:val="0"/>
          <w:marBottom w:val="0"/>
          <w:divBdr>
            <w:top w:val="none" w:sz="0" w:space="0" w:color="auto"/>
            <w:left w:val="none" w:sz="0" w:space="0" w:color="auto"/>
            <w:bottom w:val="none" w:sz="0" w:space="0" w:color="auto"/>
            <w:right w:val="none" w:sz="0" w:space="0" w:color="auto"/>
          </w:divBdr>
        </w:div>
      </w:divsChild>
    </w:div>
    <w:div w:id="927807051">
      <w:bodyDiv w:val="1"/>
      <w:marLeft w:val="0"/>
      <w:marRight w:val="0"/>
      <w:marTop w:val="0"/>
      <w:marBottom w:val="0"/>
      <w:divBdr>
        <w:top w:val="none" w:sz="0" w:space="0" w:color="auto"/>
        <w:left w:val="none" w:sz="0" w:space="0" w:color="auto"/>
        <w:bottom w:val="none" w:sz="0" w:space="0" w:color="auto"/>
        <w:right w:val="none" w:sz="0" w:space="0" w:color="auto"/>
      </w:divBdr>
      <w:divsChild>
        <w:div w:id="1951428947">
          <w:marLeft w:val="0"/>
          <w:marRight w:val="0"/>
          <w:marTop w:val="0"/>
          <w:marBottom w:val="0"/>
          <w:divBdr>
            <w:top w:val="none" w:sz="0" w:space="0" w:color="auto"/>
            <w:left w:val="none" w:sz="0" w:space="0" w:color="auto"/>
            <w:bottom w:val="none" w:sz="0" w:space="0" w:color="auto"/>
            <w:right w:val="none" w:sz="0" w:space="0" w:color="auto"/>
          </w:divBdr>
        </w:div>
      </w:divsChild>
    </w:div>
    <w:div w:id="944457650">
      <w:bodyDiv w:val="1"/>
      <w:marLeft w:val="0"/>
      <w:marRight w:val="0"/>
      <w:marTop w:val="0"/>
      <w:marBottom w:val="0"/>
      <w:divBdr>
        <w:top w:val="none" w:sz="0" w:space="0" w:color="auto"/>
        <w:left w:val="none" w:sz="0" w:space="0" w:color="auto"/>
        <w:bottom w:val="none" w:sz="0" w:space="0" w:color="auto"/>
        <w:right w:val="none" w:sz="0" w:space="0" w:color="auto"/>
      </w:divBdr>
      <w:divsChild>
        <w:div w:id="1793357013">
          <w:marLeft w:val="0"/>
          <w:marRight w:val="0"/>
          <w:marTop w:val="0"/>
          <w:marBottom w:val="0"/>
          <w:divBdr>
            <w:top w:val="none" w:sz="0" w:space="0" w:color="auto"/>
            <w:left w:val="none" w:sz="0" w:space="0" w:color="auto"/>
            <w:bottom w:val="none" w:sz="0" w:space="0" w:color="auto"/>
            <w:right w:val="none" w:sz="0" w:space="0" w:color="auto"/>
          </w:divBdr>
        </w:div>
      </w:divsChild>
    </w:div>
    <w:div w:id="949045710">
      <w:bodyDiv w:val="1"/>
      <w:marLeft w:val="0"/>
      <w:marRight w:val="0"/>
      <w:marTop w:val="0"/>
      <w:marBottom w:val="0"/>
      <w:divBdr>
        <w:top w:val="none" w:sz="0" w:space="0" w:color="auto"/>
        <w:left w:val="none" w:sz="0" w:space="0" w:color="auto"/>
        <w:bottom w:val="none" w:sz="0" w:space="0" w:color="auto"/>
        <w:right w:val="none" w:sz="0" w:space="0" w:color="auto"/>
      </w:divBdr>
      <w:divsChild>
        <w:div w:id="788551200">
          <w:marLeft w:val="0"/>
          <w:marRight w:val="0"/>
          <w:marTop w:val="0"/>
          <w:marBottom w:val="0"/>
          <w:divBdr>
            <w:top w:val="none" w:sz="0" w:space="0" w:color="auto"/>
            <w:left w:val="none" w:sz="0" w:space="0" w:color="auto"/>
            <w:bottom w:val="none" w:sz="0" w:space="0" w:color="auto"/>
            <w:right w:val="none" w:sz="0" w:space="0" w:color="auto"/>
          </w:divBdr>
        </w:div>
      </w:divsChild>
    </w:div>
    <w:div w:id="958994124">
      <w:bodyDiv w:val="1"/>
      <w:marLeft w:val="0"/>
      <w:marRight w:val="0"/>
      <w:marTop w:val="0"/>
      <w:marBottom w:val="0"/>
      <w:divBdr>
        <w:top w:val="none" w:sz="0" w:space="0" w:color="auto"/>
        <w:left w:val="none" w:sz="0" w:space="0" w:color="auto"/>
        <w:bottom w:val="none" w:sz="0" w:space="0" w:color="auto"/>
        <w:right w:val="none" w:sz="0" w:space="0" w:color="auto"/>
      </w:divBdr>
      <w:divsChild>
        <w:div w:id="1466047992">
          <w:marLeft w:val="0"/>
          <w:marRight w:val="0"/>
          <w:marTop w:val="0"/>
          <w:marBottom w:val="0"/>
          <w:divBdr>
            <w:top w:val="none" w:sz="0" w:space="0" w:color="auto"/>
            <w:left w:val="none" w:sz="0" w:space="0" w:color="auto"/>
            <w:bottom w:val="none" w:sz="0" w:space="0" w:color="auto"/>
            <w:right w:val="none" w:sz="0" w:space="0" w:color="auto"/>
          </w:divBdr>
        </w:div>
      </w:divsChild>
    </w:div>
    <w:div w:id="1000423012">
      <w:bodyDiv w:val="1"/>
      <w:marLeft w:val="0"/>
      <w:marRight w:val="0"/>
      <w:marTop w:val="0"/>
      <w:marBottom w:val="0"/>
      <w:divBdr>
        <w:top w:val="none" w:sz="0" w:space="0" w:color="auto"/>
        <w:left w:val="none" w:sz="0" w:space="0" w:color="auto"/>
        <w:bottom w:val="none" w:sz="0" w:space="0" w:color="auto"/>
        <w:right w:val="none" w:sz="0" w:space="0" w:color="auto"/>
      </w:divBdr>
      <w:divsChild>
        <w:div w:id="1055159079">
          <w:marLeft w:val="0"/>
          <w:marRight w:val="0"/>
          <w:marTop w:val="0"/>
          <w:marBottom w:val="0"/>
          <w:divBdr>
            <w:top w:val="none" w:sz="0" w:space="0" w:color="auto"/>
            <w:left w:val="none" w:sz="0" w:space="0" w:color="auto"/>
            <w:bottom w:val="none" w:sz="0" w:space="0" w:color="auto"/>
            <w:right w:val="none" w:sz="0" w:space="0" w:color="auto"/>
          </w:divBdr>
        </w:div>
      </w:divsChild>
    </w:div>
    <w:div w:id="1031108043">
      <w:bodyDiv w:val="1"/>
      <w:marLeft w:val="0"/>
      <w:marRight w:val="0"/>
      <w:marTop w:val="0"/>
      <w:marBottom w:val="0"/>
      <w:divBdr>
        <w:top w:val="none" w:sz="0" w:space="0" w:color="auto"/>
        <w:left w:val="none" w:sz="0" w:space="0" w:color="auto"/>
        <w:bottom w:val="none" w:sz="0" w:space="0" w:color="auto"/>
        <w:right w:val="none" w:sz="0" w:space="0" w:color="auto"/>
      </w:divBdr>
      <w:divsChild>
        <w:div w:id="593786016">
          <w:marLeft w:val="0"/>
          <w:marRight w:val="0"/>
          <w:marTop w:val="0"/>
          <w:marBottom w:val="0"/>
          <w:divBdr>
            <w:top w:val="none" w:sz="0" w:space="0" w:color="auto"/>
            <w:left w:val="none" w:sz="0" w:space="0" w:color="auto"/>
            <w:bottom w:val="none" w:sz="0" w:space="0" w:color="auto"/>
            <w:right w:val="none" w:sz="0" w:space="0" w:color="auto"/>
          </w:divBdr>
        </w:div>
      </w:divsChild>
    </w:div>
    <w:div w:id="1033574518">
      <w:bodyDiv w:val="1"/>
      <w:marLeft w:val="0"/>
      <w:marRight w:val="0"/>
      <w:marTop w:val="0"/>
      <w:marBottom w:val="0"/>
      <w:divBdr>
        <w:top w:val="none" w:sz="0" w:space="0" w:color="auto"/>
        <w:left w:val="none" w:sz="0" w:space="0" w:color="auto"/>
        <w:bottom w:val="none" w:sz="0" w:space="0" w:color="auto"/>
        <w:right w:val="none" w:sz="0" w:space="0" w:color="auto"/>
      </w:divBdr>
      <w:divsChild>
        <w:div w:id="2080131052">
          <w:marLeft w:val="0"/>
          <w:marRight w:val="0"/>
          <w:marTop w:val="0"/>
          <w:marBottom w:val="0"/>
          <w:divBdr>
            <w:top w:val="none" w:sz="0" w:space="0" w:color="auto"/>
            <w:left w:val="none" w:sz="0" w:space="0" w:color="auto"/>
            <w:bottom w:val="none" w:sz="0" w:space="0" w:color="auto"/>
            <w:right w:val="none" w:sz="0" w:space="0" w:color="auto"/>
          </w:divBdr>
        </w:div>
      </w:divsChild>
    </w:div>
    <w:div w:id="1095322325">
      <w:bodyDiv w:val="1"/>
      <w:marLeft w:val="0"/>
      <w:marRight w:val="0"/>
      <w:marTop w:val="0"/>
      <w:marBottom w:val="0"/>
      <w:divBdr>
        <w:top w:val="none" w:sz="0" w:space="0" w:color="auto"/>
        <w:left w:val="none" w:sz="0" w:space="0" w:color="auto"/>
        <w:bottom w:val="none" w:sz="0" w:space="0" w:color="auto"/>
        <w:right w:val="none" w:sz="0" w:space="0" w:color="auto"/>
      </w:divBdr>
      <w:divsChild>
        <w:div w:id="1309365012">
          <w:marLeft w:val="0"/>
          <w:marRight w:val="0"/>
          <w:marTop w:val="0"/>
          <w:marBottom w:val="0"/>
          <w:divBdr>
            <w:top w:val="none" w:sz="0" w:space="0" w:color="auto"/>
            <w:left w:val="none" w:sz="0" w:space="0" w:color="auto"/>
            <w:bottom w:val="none" w:sz="0" w:space="0" w:color="auto"/>
            <w:right w:val="none" w:sz="0" w:space="0" w:color="auto"/>
          </w:divBdr>
        </w:div>
      </w:divsChild>
    </w:div>
    <w:div w:id="1263150135">
      <w:bodyDiv w:val="1"/>
      <w:marLeft w:val="0"/>
      <w:marRight w:val="0"/>
      <w:marTop w:val="0"/>
      <w:marBottom w:val="0"/>
      <w:divBdr>
        <w:top w:val="none" w:sz="0" w:space="0" w:color="auto"/>
        <w:left w:val="none" w:sz="0" w:space="0" w:color="auto"/>
        <w:bottom w:val="none" w:sz="0" w:space="0" w:color="auto"/>
        <w:right w:val="none" w:sz="0" w:space="0" w:color="auto"/>
      </w:divBdr>
      <w:divsChild>
        <w:div w:id="887034456">
          <w:marLeft w:val="0"/>
          <w:marRight w:val="0"/>
          <w:marTop w:val="0"/>
          <w:marBottom w:val="0"/>
          <w:divBdr>
            <w:top w:val="none" w:sz="0" w:space="0" w:color="auto"/>
            <w:left w:val="none" w:sz="0" w:space="0" w:color="auto"/>
            <w:bottom w:val="none" w:sz="0" w:space="0" w:color="auto"/>
            <w:right w:val="none" w:sz="0" w:space="0" w:color="auto"/>
          </w:divBdr>
        </w:div>
      </w:divsChild>
    </w:div>
    <w:div w:id="1333531960">
      <w:bodyDiv w:val="1"/>
      <w:marLeft w:val="0"/>
      <w:marRight w:val="0"/>
      <w:marTop w:val="0"/>
      <w:marBottom w:val="0"/>
      <w:divBdr>
        <w:top w:val="none" w:sz="0" w:space="0" w:color="auto"/>
        <w:left w:val="none" w:sz="0" w:space="0" w:color="auto"/>
        <w:bottom w:val="none" w:sz="0" w:space="0" w:color="auto"/>
        <w:right w:val="none" w:sz="0" w:space="0" w:color="auto"/>
      </w:divBdr>
      <w:divsChild>
        <w:div w:id="1691683256">
          <w:marLeft w:val="0"/>
          <w:marRight w:val="0"/>
          <w:marTop w:val="0"/>
          <w:marBottom w:val="0"/>
          <w:divBdr>
            <w:top w:val="none" w:sz="0" w:space="0" w:color="auto"/>
            <w:left w:val="none" w:sz="0" w:space="0" w:color="auto"/>
            <w:bottom w:val="none" w:sz="0" w:space="0" w:color="auto"/>
            <w:right w:val="none" w:sz="0" w:space="0" w:color="auto"/>
          </w:divBdr>
        </w:div>
      </w:divsChild>
    </w:div>
    <w:div w:id="1345474079">
      <w:bodyDiv w:val="1"/>
      <w:marLeft w:val="0"/>
      <w:marRight w:val="0"/>
      <w:marTop w:val="0"/>
      <w:marBottom w:val="0"/>
      <w:divBdr>
        <w:top w:val="none" w:sz="0" w:space="0" w:color="auto"/>
        <w:left w:val="none" w:sz="0" w:space="0" w:color="auto"/>
        <w:bottom w:val="none" w:sz="0" w:space="0" w:color="auto"/>
        <w:right w:val="none" w:sz="0" w:space="0" w:color="auto"/>
      </w:divBdr>
      <w:divsChild>
        <w:div w:id="1530487987">
          <w:marLeft w:val="0"/>
          <w:marRight w:val="0"/>
          <w:marTop w:val="0"/>
          <w:marBottom w:val="0"/>
          <w:divBdr>
            <w:top w:val="none" w:sz="0" w:space="0" w:color="auto"/>
            <w:left w:val="none" w:sz="0" w:space="0" w:color="auto"/>
            <w:bottom w:val="none" w:sz="0" w:space="0" w:color="auto"/>
            <w:right w:val="none" w:sz="0" w:space="0" w:color="auto"/>
          </w:divBdr>
        </w:div>
      </w:divsChild>
    </w:div>
    <w:div w:id="1383599813">
      <w:bodyDiv w:val="1"/>
      <w:marLeft w:val="0"/>
      <w:marRight w:val="0"/>
      <w:marTop w:val="0"/>
      <w:marBottom w:val="0"/>
      <w:divBdr>
        <w:top w:val="none" w:sz="0" w:space="0" w:color="auto"/>
        <w:left w:val="none" w:sz="0" w:space="0" w:color="auto"/>
        <w:bottom w:val="none" w:sz="0" w:space="0" w:color="auto"/>
        <w:right w:val="none" w:sz="0" w:space="0" w:color="auto"/>
      </w:divBdr>
      <w:divsChild>
        <w:div w:id="1765417835">
          <w:marLeft w:val="0"/>
          <w:marRight w:val="0"/>
          <w:marTop w:val="0"/>
          <w:marBottom w:val="0"/>
          <w:divBdr>
            <w:top w:val="none" w:sz="0" w:space="0" w:color="auto"/>
            <w:left w:val="none" w:sz="0" w:space="0" w:color="auto"/>
            <w:bottom w:val="none" w:sz="0" w:space="0" w:color="auto"/>
            <w:right w:val="none" w:sz="0" w:space="0" w:color="auto"/>
          </w:divBdr>
        </w:div>
      </w:divsChild>
    </w:div>
    <w:div w:id="1453865526">
      <w:bodyDiv w:val="1"/>
      <w:marLeft w:val="0"/>
      <w:marRight w:val="0"/>
      <w:marTop w:val="0"/>
      <w:marBottom w:val="0"/>
      <w:divBdr>
        <w:top w:val="none" w:sz="0" w:space="0" w:color="auto"/>
        <w:left w:val="none" w:sz="0" w:space="0" w:color="auto"/>
        <w:bottom w:val="none" w:sz="0" w:space="0" w:color="auto"/>
        <w:right w:val="none" w:sz="0" w:space="0" w:color="auto"/>
      </w:divBdr>
      <w:divsChild>
        <w:div w:id="1499223899">
          <w:marLeft w:val="0"/>
          <w:marRight w:val="0"/>
          <w:marTop w:val="0"/>
          <w:marBottom w:val="0"/>
          <w:divBdr>
            <w:top w:val="none" w:sz="0" w:space="0" w:color="auto"/>
            <w:left w:val="none" w:sz="0" w:space="0" w:color="auto"/>
            <w:bottom w:val="none" w:sz="0" w:space="0" w:color="auto"/>
            <w:right w:val="none" w:sz="0" w:space="0" w:color="auto"/>
          </w:divBdr>
        </w:div>
      </w:divsChild>
    </w:div>
    <w:div w:id="1465004608">
      <w:bodyDiv w:val="1"/>
      <w:marLeft w:val="0"/>
      <w:marRight w:val="0"/>
      <w:marTop w:val="0"/>
      <w:marBottom w:val="0"/>
      <w:divBdr>
        <w:top w:val="none" w:sz="0" w:space="0" w:color="auto"/>
        <w:left w:val="none" w:sz="0" w:space="0" w:color="auto"/>
        <w:bottom w:val="none" w:sz="0" w:space="0" w:color="auto"/>
        <w:right w:val="none" w:sz="0" w:space="0" w:color="auto"/>
      </w:divBdr>
      <w:divsChild>
        <w:div w:id="1830097530">
          <w:marLeft w:val="0"/>
          <w:marRight w:val="0"/>
          <w:marTop w:val="0"/>
          <w:marBottom w:val="0"/>
          <w:divBdr>
            <w:top w:val="none" w:sz="0" w:space="0" w:color="auto"/>
            <w:left w:val="none" w:sz="0" w:space="0" w:color="auto"/>
            <w:bottom w:val="none" w:sz="0" w:space="0" w:color="auto"/>
            <w:right w:val="none" w:sz="0" w:space="0" w:color="auto"/>
          </w:divBdr>
        </w:div>
      </w:divsChild>
    </w:div>
    <w:div w:id="1476683544">
      <w:bodyDiv w:val="1"/>
      <w:marLeft w:val="0"/>
      <w:marRight w:val="0"/>
      <w:marTop w:val="0"/>
      <w:marBottom w:val="0"/>
      <w:divBdr>
        <w:top w:val="none" w:sz="0" w:space="0" w:color="auto"/>
        <w:left w:val="none" w:sz="0" w:space="0" w:color="auto"/>
        <w:bottom w:val="none" w:sz="0" w:space="0" w:color="auto"/>
        <w:right w:val="none" w:sz="0" w:space="0" w:color="auto"/>
      </w:divBdr>
      <w:divsChild>
        <w:div w:id="1009213669">
          <w:marLeft w:val="0"/>
          <w:marRight w:val="0"/>
          <w:marTop w:val="0"/>
          <w:marBottom w:val="0"/>
          <w:divBdr>
            <w:top w:val="none" w:sz="0" w:space="0" w:color="auto"/>
            <w:left w:val="none" w:sz="0" w:space="0" w:color="auto"/>
            <w:bottom w:val="none" w:sz="0" w:space="0" w:color="auto"/>
            <w:right w:val="none" w:sz="0" w:space="0" w:color="auto"/>
          </w:divBdr>
        </w:div>
      </w:divsChild>
    </w:div>
    <w:div w:id="1486317861">
      <w:bodyDiv w:val="1"/>
      <w:marLeft w:val="0"/>
      <w:marRight w:val="0"/>
      <w:marTop w:val="0"/>
      <w:marBottom w:val="0"/>
      <w:divBdr>
        <w:top w:val="none" w:sz="0" w:space="0" w:color="auto"/>
        <w:left w:val="none" w:sz="0" w:space="0" w:color="auto"/>
        <w:bottom w:val="none" w:sz="0" w:space="0" w:color="auto"/>
        <w:right w:val="none" w:sz="0" w:space="0" w:color="auto"/>
      </w:divBdr>
      <w:divsChild>
        <w:div w:id="1286353302">
          <w:marLeft w:val="0"/>
          <w:marRight w:val="0"/>
          <w:marTop w:val="0"/>
          <w:marBottom w:val="0"/>
          <w:divBdr>
            <w:top w:val="none" w:sz="0" w:space="0" w:color="auto"/>
            <w:left w:val="none" w:sz="0" w:space="0" w:color="auto"/>
            <w:bottom w:val="none" w:sz="0" w:space="0" w:color="auto"/>
            <w:right w:val="none" w:sz="0" w:space="0" w:color="auto"/>
          </w:divBdr>
        </w:div>
      </w:divsChild>
    </w:div>
    <w:div w:id="1560704357">
      <w:bodyDiv w:val="1"/>
      <w:marLeft w:val="0"/>
      <w:marRight w:val="0"/>
      <w:marTop w:val="0"/>
      <w:marBottom w:val="0"/>
      <w:divBdr>
        <w:top w:val="none" w:sz="0" w:space="0" w:color="auto"/>
        <w:left w:val="none" w:sz="0" w:space="0" w:color="auto"/>
        <w:bottom w:val="none" w:sz="0" w:space="0" w:color="auto"/>
        <w:right w:val="none" w:sz="0" w:space="0" w:color="auto"/>
      </w:divBdr>
      <w:divsChild>
        <w:div w:id="1417247822">
          <w:marLeft w:val="0"/>
          <w:marRight w:val="0"/>
          <w:marTop w:val="0"/>
          <w:marBottom w:val="0"/>
          <w:divBdr>
            <w:top w:val="none" w:sz="0" w:space="0" w:color="auto"/>
            <w:left w:val="none" w:sz="0" w:space="0" w:color="auto"/>
            <w:bottom w:val="none" w:sz="0" w:space="0" w:color="auto"/>
            <w:right w:val="none" w:sz="0" w:space="0" w:color="auto"/>
          </w:divBdr>
        </w:div>
      </w:divsChild>
    </w:div>
    <w:div w:id="1565292158">
      <w:bodyDiv w:val="1"/>
      <w:marLeft w:val="0"/>
      <w:marRight w:val="0"/>
      <w:marTop w:val="0"/>
      <w:marBottom w:val="0"/>
      <w:divBdr>
        <w:top w:val="none" w:sz="0" w:space="0" w:color="auto"/>
        <w:left w:val="none" w:sz="0" w:space="0" w:color="auto"/>
        <w:bottom w:val="none" w:sz="0" w:space="0" w:color="auto"/>
        <w:right w:val="none" w:sz="0" w:space="0" w:color="auto"/>
      </w:divBdr>
      <w:divsChild>
        <w:div w:id="274949470">
          <w:marLeft w:val="0"/>
          <w:marRight w:val="0"/>
          <w:marTop w:val="0"/>
          <w:marBottom w:val="0"/>
          <w:divBdr>
            <w:top w:val="none" w:sz="0" w:space="0" w:color="auto"/>
            <w:left w:val="none" w:sz="0" w:space="0" w:color="auto"/>
            <w:bottom w:val="none" w:sz="0" w:space="0" w:color="auto"/>
            <w:right w:val="none" w:sz="0" w:space="0" w:color="auto"/>
          </w:divBdr>
        </w:div>
      </w:divsChild>
    </w:div>
    <w:div w:id="1591962962">
      <w:bodyDiv w:val="1"/>
      <w:marLeft w:val="0"/>
      <w:marRight w:val="0"/>
      <w:marTop w:val="0"/>
      <w:marBottom w:val="0"/>
      <w:divBdr>
        <w:top w:val="none" w:sz="0" w:space="0" w:color="auto"/>
        <w:left w:val="none" w:sz="0" w:space="0" w:color="auto"/>
        <w:bottom w:val="none" w:sz="0" w:space="0" w:color="auto"/>
        <w:right w:val="none" w:sz="0" w:space="0" w:color="auto"/>
      </w:divBdr>
      <w:divsChild>
        <w:div w:id="1530291683">
          <w:marLeft w:val="0"/>
          <w:marRight w:val="0"/>
          <w:marTop w:val="0"/>
          <w:marBottom w:val="0"/>
          <w:divBdr>
            <w:top w:val="none" w:sz="0" w:space="0" w:color="auto"/>
            <w:left w:val="none" w:sz="0" w:space="0" w:color="auto"/>
            <w:bottom w:val="none" w:sz="0" w:space="0" w:color="auto"/>
            <w:right w:val="none" w:sz="0" w:space="0" w:color="auto"/>
          </w:divBdr>
        </w:div>
      </w:divsChild>
    </w:div>
    <w:div w:id="1657220614">
      <w:bodyDiv w:val="1"/>
      <w:marLeft w:val="0"/>
      <w:marRight w:val="0"/>
      <w:marTop w:val="0"/>
      <w:marBottom w:val="0"/>
      <w:divBdr>
        <w:top w:val="none" w:sz="0" w:space="0" w:color="auto"/>
        <w:left w:val="none" w:sz="0" w:space="0" w:color="auto"/>
        <w:bottom w:val="none" w:sz="0" w:space="0" w:color="auto"/>
        <w:right w:val="none" w:sz="0" w:space="0" w:color="auto"/>
      </w:divBdr>
      <w:divsChild>
        <w:div w:id="623461400">
          <w:marLeft w:val="0"/>
          <w:marRight w:val="0"/>
          <w:marTop w:val="0"/>
          <w:marBottom w:val="0"/>
          <w:divBdr>
            <w:top w:val="none" w:sz="0" w:space="0" w:color="auto"/>
            <w:left w:val="none" w:sz="0" w:space="0" w:color="auto"/>
            <w:bottom w:val="none" w:sz="0" w:space="0" w:color="auto"/>
            <w:right w:val="none" w:sz="0" w:space="0" w:color="auto"/>
          </w:divBdr>
        </w:div>
      </w:divsChild>
    </w:div>
    <w:div w:id="1744569490">
      <w:bodyDiv w:val="1"/>
      <w:marLeft w:val="0"/>
      <w:marRight w:val="0"/>
      <w:marTop w:val="0"/>
      <w:marBottom w:val="0"/>
      <w:divBdr>
        <w:top w:val="none" w:sz="0" w:space="0" w:color="auto"/>
        <w:left w:val="none" w:sz="0" w:space="0" w:color="auto"/>
        <w:bottom w:val="none" w:sz="0" w:space="0" w:color="auto"/>
        <w:right w:val="none" w:sz="0" w:space="0" w:color="auto"/>
      </w:divBdr>
      <w:divsChild>
        <w:div w:id="185367630">
          <w:marLeft w:val="0"/>
          <w:marRight w:val="0"/>
          <w:marTop w:val="0"/>
          <w:marBottom w:val="0"/>
          <w:divBdr>
            <w:top w:val="none" w:sz="0" w:space="0" w:color="auto"/>
            <w:left w:val="none" w:sz="0" w:space="0" w:color="auto"/>
            <w:bottom w:val="none" w:sz="0" w:space="0" w:color="auto"/>
            <w:right w:val="none" w:sz="0" w:space="0" w:color="auto"/>
          </w:divBdr>
        </w:div>
      </w:divsChild>
    </w:div>
    <w:div w:id="1760371129">
      <w:bodyDiv w:val="1"/>
      <w:marLeft w:val="0"/>
      <w:marRight w:val="0"/>
      <w:marTop w:val="0"/>
      <w:marBottom w:val="0"/>
      <w:divBdr>
        <w:top w:val="none" w:sz="0" w:space="0" w:color="auto"/>
        <w:left w:val="none" w:sz="0" w:space="0" w:color="auto"/>
        <w:bottom w:val="none" w:sz="0" w:space="0" w:color="auto"/>
        <w:right w:val="none" w:sz="0" w:space="0" w:color="auto"/>
      </w:divBdr>
      <w:divsChild>
        <w:div w:id="838619942">
          <w:marLeft w:val="0"/>
          <w:marRight w:val="0"/>
          <w:marTop w:val="0"/>
          <w:marBottom w:val="0"/>
          <w:divBdr>
            <w:top w:val="none" w:sz="0" w:space="0" w:color="auto"/>
            <w:left w:val="none" w:sz="0" w:space="0" w:color="auto"/>
            <w:bottom w:val="none" w:sz="0" w:space="0" w:color="auto"/>
            <w:right w:val="none" w:sz="0" w:space="0" w:color="auto"/>
          </w:divBdr>
        </w:div>
      </w:divsChild>
    </w:div>
    <w:div w:id="1871143645">
      <w:bodyDiv w:val="1"/>
      <w:marLeft w:val="0"/>
      <w:marRight w:val="0"/>
      <w:marTop w:val="0"/>
      <w:marBottom w:val="0"/>
      <w:divBdr>
        <w:top w:val="none" w:sz="0" w:space="0" w:color="auto"/>
        <w:left w:val="none" w:sz="0" w:space="0" w:color="auto"/>
        <w:bottom w:val="none" w:sz="0" w:space="0" w:color="auto"/>
        <w:right w:val="none" w:sz="0" w:space="0" w:color="auto"/>
      </w:divBdr>
      <w:divsChild>
        <w:div w:id="1985771501">
          <w:marLeft w:val="0"/>
          <w:marRight w:val="0"/>
          <w:marTop w:val="0"/>
          <w:marBottom w:val="0"/>
          <w:divBdr>
            <w:top w:val="none" w:sz="0" w:space="0" w:color="auto"/>
            <w:left w:val="none" w:sz="0" w:space="0" w:color="auto"/>
            <w:bottom w:val="none" w:sz="0" w:space="0" w:color="auto"/>
            <w:right w:val="none" w:sz="0" w:space="0" w:color="auto"/>
          </w:divBdr>
        </w:div>
      </w:divsChild>
    </w:div>
    <w:div w:id="1884978086">
      <w:bodyDiv w:val="1"/>
      <w:marLeft w:val="0"/>
      <w:marRight w:val="0"/>
      <w:marTop w:val="0"/>
      <w:marBottom w:val="0"/>
      <w:divBdr>
        <w:top w:val="none" w:sz="0" w:space="0" w:color="auto"/>
        <w:left w:val="none" w:sz="0" w:space="0" w:color="auto"/>
        <w:bottom w:val="none" w:sz="0" w:space="0" w:color="auto"/>
        <w:right w:val="none" w:sz="0" w:space="0" w:color="auto"/>
      </w:divBdr>
      <w:divsChild>
        <w:div w:id="162084721">
          <w:marLeft w:val="0"/>
          <w:marRight w:val="0"/>
          <w:marTop w:val="0"/>
          <w:marBottom w:val="0"/>
          <w:divBdr>
            <w:top w:val="none" w:sz="0" w:space="0" w:color="auto"/>
            <w:left w:val="none" w:sz="0" w:space="0" w:color="auto"/>
            <w:bottom w:val="none" w:sz="0" w:space="0" w:color="auto"/>
            <w:right w:val="none" w:sz="0" w:space="0" w:color="auto"/>
          </w:divBdr>
        </w:div>
      </w:divsChild>
    </w:div>
    <w:div w:id="1895005281">
      <w:bodyDiv w:val="1"/>
      <w:marLeft w:val="0"/>
      <w:marRight w:val="0"/>
      <w:marTop w:val="0"/>
      <w:marBottom w:val="0"/>
      <w:divBdr>
        <w:top w:val="none" w:sz="0" w:space="0" w:color="auto"/>
        <w:left w:val="none" w:sz="0" w:space="0" w:color="auto"/>
        <w:bottom w:val="none" w:sz="0" w:space="0" w:color="auto"/>
        <w:right w:val="none" w:sz="0" w:space="0" w:color="auto"/>
      </w:divBdr>
      <w:divsChild>
        <w:div w:id="95104496">
          <w:marLeft w:val="0"/>
          <w:marRight w:val="0"/>
          <w:marTop w:val="0"/>
          <w:marBottom w:val="0"/>
          <w:divBdr>
            <w:top w:val="none" w:sz="0" w:space="0" w:color="auto"/>
            <w:left w:val="none" w:sz="0" w:space="0" w:color="auto"/>
            <w:bottom w:val="none" w:sz="0" w:space="0" w:color="auto"/>
            <w:right w:val="none" w:sz="0" w:space="0" w:color="auto"/>
          </w:divBdr>
        </w:div>
      </w:divsChild>
    </w:div>
    <w:div w:id="1900365164">
      <w:bodyDiv w:val="1"/>
      <w:marLeft w:val="0"/>
      <w:marRight w:val="0"/>
      <w:marTop w:val="0"/>
      <w:marBottom w:val="0"/>
      <w:divBdr>
        <w:top w:val="none" w:sz="0" w:space="0" w:color="auto"/>
        <w:left w:val="none" w:sz="0" w:space="0" w:color="auto"/>
        <w:bottom w:val="none" w:sz="0" w:space="0" w:color="auto"/>
        <w:right w:val="none" w:sz="0" w:space="0" w:color="auto"/>
      </w:divBdr>
      <w:divsChild>
        <w:div w:id="139352600">
          <w:marLeft w:val="0"/>
          <w:marRight w:val="0"/>
          <w:marTop w:val="0"/>
          <w:marBottom w:val="0"/>
          <w:divBdr>
            <w:top w:val="none" w:sz="0" w:space="0" w:color="auto"/>
            <w:left w:val="none" w:sz="0" w:space="0" w:color="auto"/>
            <w:bottom w:val="none" w:sz="0" w:space="0" w:color="auto"/>
            <w:right w:val="none" w:sz="0" w:space="0" w:color="auto"/>
          </w:divBdr>
        </w:div>
      </w:divsChild>
    </w:div>
    <w:div w:id="1921284838">
      <w:bodyDiv w:val="1"/>
      <w:marLeft w:val="0"/>
      <w:marRight w:val="0"/>
      <w:marTop w:val="0"/>
      <w:marBottom w:val="0"/>
      <w:divBdr>
        <w:top w:val="none" w:sz="0" w:space="0" w:color="auto"/>
        <w:left w:val="none" w:sz="0" w:space="0" w:color="auto"/>
        <w:bottom w:val="none" w:sz="0" w:space="0" w:color="auto"/>
        <w:right w:val="none" w:sz="0" w:space="0" w:color="auto"/>
      </w:divBdr>
      <w:divsChild>
        <w:div w:id="783616170">
          <w:marLeft w:val="0"/>
          <w:marRight w:val="0"/>
          <w:marTop w:val="0"/>
          <w:marBottom w:val="0"/>
          <w:divBdr>
            <w:top w:val="none" w:sz="0" w:space="0" w:color="auto"/>
            <w:left w:val="none" w:sz="0" w:space="0" w:color="auto"/>
            <w:bottom w:val="none" w:sz="0" w:space="0" w:color="auto"/>
            <w:right w:val="none" w:sz="0" w:space="0" w:color="auto"/>
          </w:divBdr>
        </w:div>
      </w:divsChild>
    </w:div>
    <w:div w:id="1949190414">
      <w:bodyDiv w:val="1"/>
      <w:marLeft w:val="0"/>
      <w:marRight w:val="0"/>
      <w:marTop w:val="0"/>
      <w:marBottom w:val="0"/>
      <w:divBdr>
        <w:top w:val="none" w:sz="0" w:space="0" w:color="auto"/>
        <w:left w:val="none" w:sz="0" w:space="0" w:color="auto"/>
        <w:bottom w:val="none" w:sz="0" w:space="0" w:color="auto"/>
        <w:right w:val="none" w:sz="0" w:space="0" w:color="auto"/>
      </w:divBdr>
      <w:divsChild>
        <w:div w:id="1463157233">
          <w:marLeft w:val="0"/>
          <w:marRight w:val="0"/>
          <w:marTop w:val="0"/>
          <w:marBottom w:val="0"/>
          <w:divBdr>
            <w:top w:val="none" w:sz="0" w:space="0" w:color="auto"/>
            <w:left w:val="none" w:sz="0" w:space="0" w:color="auto"/>
            <w:bottom w:val="none" w:sz="0" w:space="0" w:color="auto"/>
            <w:right w:val="none" w:sz="0" w:space="0" w:color="auto"/>
          </w:divBdr>
        </w:div>
      </w:divsChild>
    </w:div>
    <w:div w:id="1989243361">
      <w:bodyDiv w:val="1"/>
      <w:marLeft w:val="0"/>
      <w:marRight w:val="0"/>
      <w:marTop w:val="0"/>
      <w:marBottom w:val="0"/>
      <w:divBdr>
        <w:top w:val="none" w:sz="0" w:space="0" w:color="auto"/>
        <w:left w:val="none" w:sz="0" w:space="0" w:color="auto"/>
        <w:bottom w:val="none" w:sz="0" w:space="0" w:color="auto"/>
        <w:right w:val="none" w:sz="0" w:space="0" w:color="auto"/>
      </w:divBdr>
      <w:divsChild>
        <w:div w:id="1368142391">
          <w:marLeft w:val="0"/>
          <w:marRight w:val="0"/>
          <w:marTop w:val="0"/>
          <w:marBottom w:val="0"/>
          <w:divBdr>
            <w:top w:val="none" w:sz="0" w:space="0" w:color="auto"/>
            <w:left w:val="none" w:sz="0" w:space="0" w:color="auto"/>
            <w:bottom w:val="none" w:sz="0" w:space="0" w:color="auto"/>
            <w:right w:val="none" w:sz="0" w:space="0" w:color="auto"/>
          </w:divBdr>
        </w:div>
      </w:divsChild>
    </w:div>
    <w:div w:id="2003118149">
      <w:bodyDiv w:val="1"/>
      <w:marLeft w:val="0"/>
      <w:marRight w:val="0"/>
      <w:marTop w:val="0"/>
      <w:marBottom w:val="0"/>
      <w:divBdr>
        <w:top w:val="none" w:sz="0" w:space="0" w:color="auto"/>
        <w:left w:val="none" w:sz="0" w:space="0" w:color="auto"/>
        <w:bottom w:val="none" w:sz="0" w:space="0" w:color="auto"/>
        <w:right w:val="none" w:sz="0" w:space="0" w:color="auto"/>
      </w:divBdr>
      <w:divsChild>
        <w:div w:id="568879968">
          <w:marLeft w:val="0"/>
          <w:marRight w:val="0"/>
          <w:marTop w:val="0"/>
          <w:marBottom w:val="0"/>
          <w:divBdr>
            <w:top w:val="none" w:sz="0" w:space="0" w:color="auto"/>
            <w:left w:val="none" w:sz="0" w:space="0" w:color="auto"/>
            <w:bottom w:val="none" w:sz="0" w:space="0" w:color="auto"/>
            <w:right w:val="none" w:sz="0" w:space="0" w:color="auto"/>
          </w:divBdr>
        </w:div>
      </w:divsChild>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716124954">
          <w:marLeft w:val="0"/>
          <w:marRight w:val="0"/>
          <w:marTop w:val="0"/>
          <w:marBottom w:val="0"/>
          <w:divBdr>
            <w:top w:val="none" w:sz="0" w:space="0" w:color="auto"/>
            <w:left w:val="none" w:sz="0" w:space="0" w:color="auto"/>
            <w:bottom w:val="none" w:sz="0" w:space="0" w:color="auto"/>
            <w:right w:val="none" w:sz="0" w:space="0" w:color="auto"/>
          </w:divBdr>
        </w:div>
      </w:divsChild>
    </w:div>
    <w:div w:id="2012876395">
      <w:bodyDiv w:val="1"/>
      <w:marLeft w:val="0"/>
      <w:marRight w:val="0"/>
      <w:marTop w:val="0"/>
      <w:marBottom w:val="0"/>
      <w:divBdr>
        <w:top w:val="none" w:sz="0" w:space="0" w:color="auto"/>
        <w:left w:val="none" w:sz="0" w:space="0" w:color="auto"/>
        <w:bottom w:val="none" w:sz="0" w:space="0" w:color="auto"/>
        <w:right w:val="none" w:sz="0" w:space="0" w:color="auto"/>
      </w:divBdr>
      <w:divsChild>
        <w:div w:id="661665128">
          <w:marLeft w:val="0"/>
          <w:marRight w:val="0"/>
          <w:marTop w:val="0"/>
          <w:marBottom w:val="0"/>
          <w:divBdr>
            <w:top w:val="none" w:sz="0" w:space="0" w:color="auto"/>
            <w:left w:val="none" w:sz="0" w:space="0" w:color="auto"/>
            <w:bottom w:val="none" w:sz="0" w:space="0" w:color="auto"/>
            <w:right w:val="none" w:sz="0" w:space="0" w:color="auto"/>
          </w:divBdr>
        </w:div>
      </w:divsChild>
    </w:div>
    <w:div w:id="2083595712">
      <w:bodyDiv w:val="1"/>
      <w:marLeft w:val="0"/>
      <w:marRight w:val="0"/>
      <w:marTop w:val="0"/>
      <w:marBottom w:val="0"/>
      <w:divBdr>
        <w:top w:val="none" w:sz="0" w:space="0" w:color="auto"/>
        <w:left w:val="none" w:sz="0" w:space="0" w:color="auto"/>
        <w:bottom w:val="none" w:sz="0" w:space="0" w:color="auto"/>
        <w:right w:val="none" w:sz="0" w:space="0" w:color="auto"/>
      </w:divBdr>
      <w:divsChild>
        <w:div w:id="548955363">
          <w:marLeft w:val="0"/>
          <w:marRight w:val="0"/>
          <w:marTop w:val="0"/>
          <w:marBottom w:val="0"/>
          <w:divBdr>
            <w:top w:val="none" w:sz="0" w:space="0" w:color="auto"/>
            <w:left w:val="none" w:sz="0" w:space="0" w:color="auto"/>
            <w:bottom w:val="none" w:sz="0" w:space="0" w:color="auto"/>
            <w:right w:val="none" w:sz="0" w:space="0" w:color="auto"/>
          </w:divBdr>
        </w:div>
      </w:divsChild>
    </w:div>
    <w:div w:id="2084720676">
      <w:bodyDiv w:val="1"/>
      <w:marLeft w:val="0"/>
      <w:marRight w:val="0"/>
      <w:marTop w:val="0"/>
      <w:marBottom w:val="0"/>
      <w:divBdr>
        <w:top w:val="none" w:sz="0" w:space="0" w:color="auto"/>
        <w:left w:val="none" w:sz="0" w:space="0" w:color="auto"/>
        <w:bottom w:val="none" w:sz="0" w:space="0" w:color="auto"/>
        <w:right w:val="none" w:sz="0" w:space="0" w:color="auto"/>
      </w:divBdr>
      <w:divsChild>
        <w:div w:id="1277298375">
          <w:marLeft w:val="0"/>
          <w:marRight w:val="0"/>
          <w:marTop w:val="0"/>
          <w:marBottom w:val="0"/>
          <w:divBdr>
            <w:top w:val="none" w:sz="0" w:space="0" w:color="auto"/>
            <w:left w:val="none" w:sz="0" w:space="0" w:color="auto"/>
            <w:bottom w:val="none" w:sz="0" w:space="0" w:color="auto"/>
            <w:right w:val="none" w:sz="0" w:space="0" w:color="auto"/>
          </w:divBdr>
        </w:div>
      </w:divsChild>
    </w:div>
    <w:div w:id="2100832463">
      <w:bodyDiv w:val="1"/>
      <w:marLeft w:val="0"/>
      <w:marRight w:val="0"/>
      <w:marTop w:val="0"/>
      <w:marBottom w:val="0"/>
      <w:divBdr>
        <w:top w:val="none" w:sz="0" w:space="0" w:color="auto"/>
        <w:left w:val="none" w:sz="0" w:space="0" w:color="auto"/>
        <w:bottom w:val="none" w:sz="0" w:space="0" w:color="auto"/>
        <w:right w:val="none" w:sz="0" w:space="0" w:color="auto"/>
      </w:divBdr>
      <w:divsChild>
        <w:div w:id="2129008304">
          <w:marLeft w:val="0"/>
          <w:marRight w:val="0"/>
          <w:marTop w:val="0"/>
          <w:marBottom w:val="0"/>
          <w:divBdr>
            <w:top w:val="none" w:sz="0" w:space="0" w:color="auto"/>
            <w:left w:val="none" w:sz="0" w:space="0" w:color="auto"/>
            <w:bottom w:val="none" w:sz="0" w:space="0" w:color="auto"/>
            <w:right w:val="none" w:sz="0" w:space="0" w:color="auto"/>
          </w:divBdr>
        </w:div>
      </w:divsChild>
    </w:div>
    <w:div w:id="2101175064">
      <w:bodyDiv w:val="1"/>
      <w:marLeft w:val="0"/>
      <w:marRight w:val="0"/>
      <w:marTop w:val="0"/>
      <w:marBottom w:val="0"/>
      <w:divBdr>
        <w:top w:val="none" w:sz="0" w:space="0" w:color="auto"/>
        <w:left w:val="none" w:sz="0" w:space="0" w:color="auto"/>
        <w:bottom w:val="none" w:sz="0" w:space="0" w:color="auto"/>
        <w:right w:val="none" w:sz="0" w:space="0" w:color="auto"/>
      </w:divBdr>
      <w:divsChild>
        <w:div w:id="146098568">
          <w:marLeft w:val="0"/>
          <w:marRight w:val="0"/>
          <w:marTop w:val="0"/>
          <w:marBottom w:val="0"/>
          <w:divBdr>
            <w:top w:val="none" w:sz="0" w:space="0" w:color="auto"/>
            <w:left w:val="none" w:sz="0" w:space="0" w:color="auto"/>
            <w:bottom w:val="none" w:sz="0" w:space="0" w:color="auto"/>
            <w:right w:val="none" w:sz="0" w:space="0" w:color="auto"/>
          </w:divBdr>
        </w:div>
      </w:divsChild>
    </w:div>
    <w:div w:id="2117748434">
      <w:bodyDiv w:val="1"/>
      <w:marLeft w:val="0"/>
      <w:marRight w:val="0"/>
      <w:marTop w:val="0"/>
      <w:marBottom w:val="0"/>
      <w:divBdr>
        <w:top w:val="none" w:sz="0" w:space="0" w:color="auto"/>
        <w:left w:val="none" w:sz="0" w:space="0" w:color="auto"/>
        <w:bottom w:val="none" w:sz="0" w:space="0" w:color="auto"/>
        <w:right w:val="none" w:sz="0" w:space="0" w:color="auto"/>
      </w:divBdr>
      <w:divsChild>
        <w:div w:id="792947099">
          <w:marLeft w:val="0"/>
          <w:marRight w:val="0"/>
          <w:marTop w:val="0"/>
          <w:marBottom w:val="0"/>
          <w:divBdr>
            <w:top w:val="none" w:sz="0" w:space="0" w:color="auto"/>
            <w:left w:val="none" w:sz="0" w:space="0" w:color="auto"/>
            <w:bottom w:val="none" w:sz="0" w:space="0" w:color="auto"/>
            <w:right w:val="none" w:sz="0" w:space="0" w:color="auto"/>
          </w:divBdr>
        </w:div>
      </w:divsChild>
    </w:div>
    <w:div w:id="2118521353">
      <w:bodyDiv w:val="1"/>
      <w:marLeft w:val="0"/>
      <w:marRight w:val="0"/>
      <w:marTop w:val="0"/>
      <w:marBottom w:val="0"/>
      <w:divBdr>
        <w:top w:val="none" w:sz="0" w:space="0" w:color="auto"/>
        <w:left w:val="none" w:sz="0" w:space="0" w:color="auto"/>
        <w:bottom w:val="none" w:sz="0" w:space="0" w:color="auto"/>
        <w:right w:val="none" w:sz="0" w:space="0" w:color="auto"/>
      </w:divBdr>
      <w:divsChild>
        <w:div w:id="6767390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10.194.67.245"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3332D0-F890-4942-AA63-CDC237BE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22</Pages>
  <Words>698</Words>
  <Characters>3985</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zarehome</dc:creator>
  <cp:lastModifiedBy>Microsoft</cp:lastModifiedBy>
  <cp:revision>100</cp:revision>
  <dcterms:created xsi:type="dcterms:W3CDTF">2018-08-21T06:30:00Z</dcterms:created>
  <dcterms:modified xsi:type="dcterms:W3CDTF">2018-09-29T10:12:00Z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