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A0103" w:rsidP="002F6A28">
      <w:pPr>
        <w:pStyle w:val="Title"/>
        <w:rPr>
          <w:caps w:val="0"/>
          <w:kern w:val="0"/>
        </w:rPr>
      </w:pPr>
      <w:r w:rsidRPr="002F6A28">
        <w:rPr>
          <w:caps w:val="0"/>
          <w:kern w:val="0"/>
        </w:rPr>
        <w:t>NOTIFICATION</w:t>
      </w:r>
    </w:p>
    <w:p w:rsidR="009239F7" w:rsidRPr="002F6A28" w:rsidRDefault="00DA010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92B3A" w:rsidTr="0069259F">
        <w:tc>
          <w:tcPr>
            <w:tcW w:w="713" w:type="dxa"/>
            <w:tcBorders>
              <w:bottom w:val="single" w:sz="6" w:space="0" w:color="auto"/>
            </w:tcBorders>
            <w:shd w:val="clear" w:color="auto" w:fill="auto"/>
          </w:tcPr>
          <w:p w:rsidR="00F85C99" w:rsidRPr="002F6A28" w:rsidRDefault="00DA010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A010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rsidR="00F85C99" w:rsidRPr="002F6A28" w:rsidRDefault="00DA010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92B3A" w:rsidTr="0069259F">
        <w:tc>
          <w:tcPr>
            <w:tcW w:w="713" w:type="dxa"/>
            <w:tcBorders>
              <w:top w:val="single" w:sz="6" w:space="0" w:color="auto"/>
              <w:bottom w:val="single" w:sz="6" w:space="0" w:color="auto"/>
            </w:tcBorders>
            <w:shd w:val="clear" w:color="auto" w:fill="auto"/>
          </w:tcPr>
          <w:p w:rsidR="00F85C99" w:rsidRPr="002F6A28" w:rsidRDefault="00DA010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A010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Health and Family Welfare, Government of India</w:t>
            </w:r>
            <w:bookmarkEnd w:id="5"/>
          </w:p>
          <w:p w:rsidR="00F85C99" w:rsidRPr="002F6A28" w:rsidRDefault="00DA010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D92B3A" w:rsidRPr="002F6A28" w:rsidRDefault="00DA0103" w:rsidP="00AA646C">
            <w:pPr>
              <w:spacing w:after="120"/>
              <w:jc w:val="left"/>
            </w:pPr>
            <w:r w:rsidRPr="002F6A28">
              <w:t>Under Secretary (Drugs)</w:t>
            </w:r>
            <w:r w:rsidRPr="002F6A28">
              <w:br/>
              <w:t>Ministry of Health and Family Welfare, Government of India</w:t>
            </w:r>
            <w:r w:rsidRPr="002F6A28">
              <w:br/>
              <w:t>Room No. 414 A, D Wing</w:t>
            </w:r>
            <w:r w:rsidRPr="002F6A28">
              <w:br/>
              <w:t xml:space="preserve">Nirman Bhavan, New Delhi – 110011 </w:t>
            </w:r>
            <w:r w:rsidRPr="002F6A28">
              <w:br/>
              <w:t xml:space="preserve">Email Id- </w:t>
            </w:r>
            <w:hyperlink r:id="rId7" w:history="1">
              <w:r w:rsidRPr="002F6A28">
                <w:rPr>
                  <w:color w:val="0000FF"/>
                  <w:u w:val="single"/>
                </w:rPr>
                <w:t>drugsdiv-mohfw@gov.in</w:t>
              </w:r>
            </w:hyperlink>
            <w:r w:rsidRPr="002F6A28">
              <w:t xml:space="preserve">, </w:t>
            </w:r>
            <w:hyperlink r:id="rId8" w:history="1">
              <w:r w:rsidRPr="002F6A28">
                <w:rPr>
                  <w:color w:val="0000FF"/>
                  <w:u w:val="single"/>
                </w:rPr>
                <w:t>rg.singh72@nic.in</w:t>
              </w:r>
            </w:hyperlink>
            <w:bookmarkEnd w:id="7"/>
          </w:p>
        </w:tc>
      </w:tr>
      <w:tr w:rsidR="00D92B3A" w:rsidTr="0069259F">
        <w:tc>
          <w:tcPr>
            <w:tcW w:w="713" w:type="dxa"/>
            <w:tcBorders>
              <w:top w:val="single" w:sz="6" w:space="0" w:color="auto"/>
              <w:bottom w:val="single" w:sz="6" w:space="0" w:color="auto"/>
            </w:tcBorders>
            <w:shd w:val="clear" w:color="auto" w:fill="auto"/>
          </w:tcPr>
          <w:p w:rsidR="00F85C99" w:rsidRPr="002F6A28" w:rsidRDefault="00DA010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DA010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036EFF">
              <w:rPr>
                <w:b/>
              </w:rPr>
              <w:t xml:space="preserve"> </w:t>
            </w:r>
            <w:r w:rsidR="00036EFF" w:rsidRPr="002F6A28">
              <w:rPr>
                <w:b/>
              </w:rPr>
              <w:t>[</w:t>
            </w:r>
            <w:bookmarkStart w:id="17" w:name="tbt3f"/>
            <w:r w:rsidR="00036EFF" w:rsidRPr="002F6A28">
              <w:rPr>
                <w:b/>
              </w:rPr>
              <w:t>  </w:t>
            </w:r>
            <w:bookmarkEnd w:id="17"/>
            <w:r w:rsidR="00036EFF" w:rsidRPr="002F6A28">
              <w:rPr>
                <w:b/>
              </w:rPr>
              <w:t>]</w:t>
            </w:r>
            <w:r w:rsidR="00FF5C69">
              <w:rPr>
                <w:b/>
              </w:rPr>
              <w:t>:</w:t>
            </w:r>
            <w:r w:rsidR="003531C5">
              <w:t xml:space="preserve"> </w:t>
            </w:r>
            <w:bookmarkStart w:id="18" w:name="tbt3e"/>
            <w:bookmarkEnd w:id="18"/>
          </w:p>
        </w:tc>
      </w:tr>
      <w:tr w:rsidR="00D92B3A" w:rsidTr="0069259F">
        <w:tc>
          <w:tcPr>
            <w:tcW w:w="713" w:type="dxa"/>
            <w:tcBorders>
              <w:top w:val="single" w:sz="6" w:space="0" w:color="auto"/>
              <w:bottom w:val="single" w:sz="6" w:space="0" w:color="auto"/>
            </w:tcBorders>
            <w:shd w:val="clear" w:color="auto" w:fill="auto"/>
          </w:tcPr>
          <w:p w:rsidR="00F85C99" w:rsidRPr="002F6A28" w:rsidRDefault="00DA010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A010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 products</w:t>
            </w:r>
            <w:bookmarkStart w:id="20" w:name="sps3a"/>
            <w:bookmarkEnd w:id="20"/>
          </w:p>
        </w:tc>
      </w:tr>
      <w:tr w:rsidR="00D92B3A" w:rsidTr="0069259F">
        <w:tc>
          <w:tcPr>
            <w:tcW w:w="713" w:type="dxa"/>
            <w:tcBorders>
              <w:top w:val="single" w:sz="6" w:space="0" w:color="auto"/>
              <w:bottom w:val="single" w:sz="6" w:space="0" w:color="auto"/>
            </w:tcBorders>
            <w:shd w:val="clear" w:color="auto" w:fill="auto"/>
          </w:tcPr>
          <w:p w:rsidR="00F85C99" w:rsidRPr="002F6A28" w:rsidRDefault="00DA010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A010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Cosmetics Rules, 2018 (133 pages, in English and Hindi)</w:t>
            </w:r>
            <w:bookmarkStart w:id="22" w:name="sps5a"/>
            <w:bookmarkStart w:id="23" w:name="sps5c"/>
            <w:bookmarkStart w:id="24" w:name="sps5b"/>
            <w:bookmarkEnd w:id="22"/>
            <w:bookmarkEnd w:id="23"/>
            <w:bookmarkEnd w:id="24"/>
          </w:p>
        </w:tc>
      </w:tr>
      <w:tr w:rsidR="00D92B3A" w:rsidTr="0069259F">
        <w:tc>
          <w:tcPr>
            <w:tcW w:w="713" w:type="dxa"/>
            <w:tcBorders>
              <w:top w:val="single" w:sz="6" w:space="0" w:color="auto"/>
              <w:bottom w:val="single" w:sz="6" w:space="0" w:color="auto"/>
            </w:tcBorders>
            <w:shd w:val="clear" w:color="auto" w:fill="auto"/>
          </w:tcPr>
          <w:p w:rsidR="00F85C99" w:rsidRPr="002F6A28" w:rsidRDefault="00DA010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A010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document contains -Definitions, Rules, Schedules and Forms.</w:t>
            </w:r>
          </w:p>
          <w:p w:rsidR="00FE448B" w:rsidRPr="00C379C8" w:rsidRDefault="00DA0103" w:rsidP="002F6A28">
            <w:pPr>
              <w:spacing w:after="120"/>
            </w:pPr>
            <w:r w:rsidRPr="00C379C8">
              <w:t>The salient feature of the new regulations are as below:</w:t>
            </w:r>
          </w:p>
          <w:p w:rsidR="00FE448B" w:rsidRPr="00C379C8" w:rsidRDefault="00DA0103" w:rsidP="002F6A28">
            <w:pPr>
              <w:numPr>
                <w:ilvl w:val="0"/>
                <w:numId w:val="16"/>
              </w:numPr>
              <w:spacing w:before="120" w:after="120"/>
              <w:jc w:val="left"/>
            </w:pPr>
            <w:r w:rsidRPr="00C379C8">
              <w:t>Online system for import registration application</w:t>
            </w:r>
          </w:p>
          <w:p w:rsidR="00FE448B" w:rsidRPr="00C379C8" w:rsidRDefault="00DA0103" w:rsidP="002F6A28">
            <w:pPr>
              <w:numPr>
                <w:ilvl w:val="0"/>
                <w:numId w:val="16"/>
              </w:numPr>
              <w:spacing w:before="120" w:after="120"/>
              <w:jc w:val="left"/>
            </w:pPr>
            <w:r w:rsidRPr="00C379C8">
              <w:t>Increase in duration of Registration Certificate from 3 years to 5 years</w:t>
            </w:r>
          </w:p>
          <w:p w:rsidR="00FE448B" w:rsidRPr="00C379C8" w:rsidRDefault="00DA0103" w:rsidP="002F6A28">
            <w:pPr>
              <w:numPr>
                <w:ilvl w:val="0"/>
                <w:numId w:val="16"/>
              </w:numPr>
              <w:spacing w:before="120" w:after="120"/>
              <w:jc w:val="left"/>
            </w:pPr>
            <w:r w:rsidRPr="00C379C8">
              <w:t>Introduction of the concept of new cosmetics</w:t>
            </w:r>
          </w:p>
          <w:p w:rsidR="00FE448B" w:rsidRPr="00C379C8" w:rsidRDefault="00DA0103" w:rsidP="002F6A28">
            <w:pPr>
              <w:spacing w:after="120"/>
            </w:pPr>
            <w:r w:rsidRPr="00C379C8">
              <w:t>Revision of the labelling norms w.r.t universal practices</w:t>
            </w:r>
          </w:p>
        </w:tc>
      </w:tr>
      <w:tr w:rsidR="00D92B3A" w:rsidTr="0069259F">
        <w:tc>
          <w:tcPr>
            <w:tcW w:w="713" w:type="dxa"/>
            <w:tcBorders>
              <w:top w:val="single" w:sz="6" w:space="0" w:color="auto"/>
              <w:bottom w:val="single" w:sz="6" w:space="0" w:color="auto"/>
            </w:tcBorders>
            <w:shd w:val="clear" w:color="auto" w:fill="auto"/>
          </w:tcPr>
          <w:p w:rsidR="00F85C99" w:rsidRPr="002F6A28" w:rsidRDefault="00DA010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A010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Import and manufacturing of cosmetics are regulated under the Drugs and Cosmetics Act, 1940 and rules 1945 thereunder. The objective of the new separate draft Rules is for monitoring and ensuring the safety and quality of such products being used by Indian citizens.</w:t>
            </w:r>
            <w:bookmarkStart w:id="27" w:name="sps7f"/>
            <w:bookmarkEnd w:id="27"/>
          </w:p>
        </w:tc>
      </w:tr>
      <w:tr w:rsidR="00D92B3A" w:rsidTr="0069259F">
        <w:tc>
          <w:tcPr>
            <w:tcW w:w="713" w:type="dxa"/>
            <w:tcBorders>
              <w:top w:val="single" w:sz="6" w:space="0" w:color="auto"/>
              <w:bottom w:val="single" w:sz="6" w:space="0" w:color="auto"/>
            </w:tcBorders>
            <w:shd w:val="clear" w:color="auto" w:fill="auto"/>
          </w:tcPr>
          <w:p w:rsidR="00F85C99" w:rsidRPr="002F6A28" w:rsidRDefault="00DA010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A010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D92B3A" w:rsidRPr="002F6A28" w:rsidRDefault="00DA0103" w:rsidP="009E75ED">
            <w:pPr>
              <w:numPr>
                <w:ilvl w:val="0"/>
                <w:numId w:val="17"/>
              </w:numPr>
              <w:spacing w:before="120" w:after="120"/>
              <w:jc w:val="left"/>
              <w:rPr>
                <w:bCs/>
              </w:rPr>
            </w:pPr>
            <w:r w:rsidRPr="002F6A28">
              <w:rPr>
                <w:bCs/>
              </w:rPr>
              <w:t>The Drugs and Cosmetics Act, 1940 and Rules,1945</w:t>
            </w:r>
          </w:p>
        </w:tc>
      </w:tr>
      <w:tr w:rsidR="00D92B3A" w:rsidTr="00AE6CC8">
        <w:trPr>
          <w:cantSplit/>
        </w:trPr>
        <w:tc>
          <w:tcPr>
            <w:tcW w:w="713" w:type="dxa"/>
            <w:tcBorders>
              <w:top w:val="single" w:sz="6" w:space="0" w:color="auto"/>
              <w:bottom w:val="single" w:sz="6" w:space="0" w:color="auto"/>
            </w:tcBorders>
            <w:shd w:val="clear" w:color="auto" w:fill="auto"/>
          </w:tcPr>
          <w:p w:rsidR="00EE3A11" w:rsidRPr="002F6A28" w:rsidRDefault="00DA010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A010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Date of publication of final notification in Gazette of India.</w:t>
            </w:r>
            <w:bookmarkEnd w:id="31"/>
          </w:p>
          <w:p w:rsidR="00EE3A11" w:rsidRPr="002F6A28" w:rsidRDefault="00DA010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Date of publication of final notification in Gazette of India.</w:t>
            </w:r>
            <w:bookmarkEnd w:id="34"/>
          </w:p>
        </w:tc>
      </w:tr>
      <w:tr w:rsidR="00D92B3A" w:rsidTr="0069259F">
        <w:tc>
          <w:tcPr>
            <w:tcW w:w="713" w:type="dxa"/>
            <w:tcBorders>
              <w:top w:val="single" w:sz="6" w:space="0" w:color="auto"/>
              <w:bottom w:val="single" w:sz="6" w:space="0" w:color="auto"/>
            </w:tcBorders>
            <w:shd w:val="clear" w:color="auto" w:fill="auto"/>
          </w:tcPr>
          <w:p w:rsidR="00F85C99" w:rsidRPr="002F6A28" w:rsidRDefault="00DA010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A010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92B3A" w:rsidTr="0069259F">
        <w:tc>
          <w:tcPr>
            <w:tcW w:w="713" w:type="dxa"/>
            <w:tcBorders>
              <w:top w:val="single" w:sz="6" w:space="0" w:color="auto"/>
            </w:tcBorders>
            <w:shd w:val="clear" w:color="auto" w:fill="auto"/>
          </w:tcPr>
          <w:p w:rsidR="00F85C99" w:rsidRPr="002F6A28" w:rsidRDefault="00DA010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DA010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D92B3A" w:rsidRPr="002F6A28" w:rsidRDefault="00DA0103" w:rsidP="00B16145">
            <w:pPr>
              <w:keepNext/>
              <w:keepLines/>
              <w:spacing w:before="120" w:after="120"/>
              <w:jc w:val="left"/>
            </w:pPr>
            <w:r w:rsidRPr="002F6A28">
              <w:t xml:space="preserve">Official gazette of India Website- </w:t>
            </w:r>
            <w:hyperlink r:id="rId9" w:history="1">
              <w:r w:rsidRPr="002F6A28">
                <w:rPr>
                  <w:color w:val="0000FF"/>
                  <w:u w:val="single"/>
                </w:rPr>
                <w:t>http://egazette.nic.in</w:t>
              </w:r>
            </w:hyperlink>
            <w:r w:rsidRPr="002F6A28">
              <w:t xml:space="preserve"> </w:t>
            </w:r>
            <w:r w:rsidRPr="002F6A28">
              <w:br/>
              <w:t xml:space="preserve">A copy of the document can be obtained from the weblink </w:t>
            </w:r>
          </w:p>
          <w:p w:rsidR="00D92B3A" w:rsidRPr="002F6A28" w:rsidRDefault="00792C84" w:rsidP="00B16145">
            <w:pPr>
              <w:keepNext/>
              <w:keepLines/>
              <w:spacing w:before="120" w:after="120"/>
            </w:pPr>
            <w:hyperlink r:id="rId10" w:history="1">
              <w:r w:rsidR="00DA0103" w:rsidRPr="002F6A28">
                <w:rPr>
                  <w:color w:val="0000FF"/>
                  <w:u w:val="single"/>
                </w:rPr>
                <w:t>http://egazette.nic.in/WriteReadData/2018/193442.pdf</w:t>
              </w:r>
            </w:hyperlink>
            <w:bookmarkEnd w:id="40"/>
          </w:p>
        </w:tc>
      </w:tr>
    </w:tbl>
    <w:p w:rsidR="00EE3A11" w:rsidRPr="002F6A28" w:rsidRDefault="00EE3A11" w:rsidP="002F6A28"/>
    <w:sectPr w:rsidR="00EE3A11" w:rsidRPr="002F6A28" w:rsidSect="00DA010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860" w:rsidRDefault="00DA0103">
      <w:r>
        <w:separator/>
      </w:r>
    </w:p>
  </w:endnote>
  <w:endnote w:type="continuationSeparator" w:id="0">
    <w:p w:rsidR="00D12860" w:rsidRDefault="00DA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A0103" w:rsidRDefault="00DA0103" w:rsidP="00DA010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A0103" w:rsidRDefault="00DA0103" w:rsidP="00DA010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A010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860" w:rsidRDefault="00DA0103">
      <w:r>
        <w:separator/>
      </w:r>
    </w:p>
  </w:footnote>
  <w:footnote w:type="continuationSeparator" w:id="0">
    <w:p w:rsidR="00D12860" w:rsidRDefault="00DA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03" w:rsidRPr="00DA0103" w:rsidRDefault="00DA0103" w:rsidP="00DA0103">
    <w:pPr>
      <w:pStyle w:val="Header"/>
      <w:pBdr>
        <w:bottom w:val="single" w:sz="4" w:space="1" w:color="auto"/>
      </w:pBdr>
      <w:tabs>
        <w:tab w:val="clear" w:pos="4513"/>
        <w:tab w:val="clear" w:pos="9027"/>
      </w:tabs>
      <w:jc w:val="center"/>
    </w:pPr>
    <w:r w:rsidRPr="00DA0103">
      <w:t>G/TBT/N/IND/101</w:t>
    </w:r>
  </w:p>
  <w:p w:rsidR="00DA0103" w:rsidRPr="00DA0103" w:rsidRDefault="00DA0103" w:rsidP="00DA0103">
    <w:pPr>
      <w:pStyle w:val="Header"/>
      <w:pBdr>
        <w:bottom w:val="single" w:sz="4" w:space="1" w:color="auto"/>
      </w:pBdr>
      <w:tabs>
        <w:tab w:val="clear" w:pos="4513"/>
        <w:tab w:val="clear" w:pos="9027"/>
      </w:tabs>
      <w:jc w:val="center"/>
    </w:pPr>
  </w:p>
  <w:p w:rsidR="00DA0103" w:rsidRPr="00DA0103" w:rsidRDefault="00DA0103" w:rsidP="00DA0103">
    <w:pPr>
      <w:pStyle w:val="Header"/>
      <w:pBdr>
        <w:bottom w:val="single" w:sz="4" w:space="1" w:color="auto"/>
      </w:pBdr>
      <w:tabs>
        <w:tab w:val="clear" w:pos="4513"/>
        <w:tab w:val="clear" w:pos="9027"/>
      </w:tabs>
      <w:jc w:val="center"/>
    </w:pPr>
    <w:r w:rsidRPr="00DA0103">
      <w:t xml:space="preserve">- </w:t>
    </w:r>
    <w:r w:rsidRPr="00DA0103">
      <w:fldChar w:fldCharType="begin"/>
    </w:r>
    <w:r w:rsidRPr="00DA0103">
      <w:instrText xml:space="preserve"> PAGE </w:instrText>
    </w:r>
    <w:r w:rsidRPr="00DA0103">
      <w:fldChar w:fldCharType="separate"/>
    </w:r>
    <w:r w:rsidRPr="00DA0103">
      <w:rPr>
        <w:noProof/>
      </w:rPr>
      <w:t>2</w:t>
    </w:r>
    <w:r w:rsidRPr="00DA0103">
      <w:fldChar w:fldCharType="end"/>
    </w:r>
    <w:r w:rsidRPr="00DA0103">
      <w:t xml:space="preserve"> -</w:t>
    </w:r>
  </w:p>
  <w:p w:rsidR="009239F7" w:rsidRPr="00DA0103" w:rsidRDefault="009239F7" w:rsidP="00DA010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03" w:rsidRPr="00DA0103" w:rsidRDefault="00DA0103" w:rsidP="00DA0103">
    <w:pPr>
      <w:pStyle w:val="Header"/>
      <w:pBdr>
        <w:bottom w:val="single" w:sz="4" w:space="1" w:color="auto"/>
      </w:pBdr>
      <w:tabs>
        <w:tab w:val="clear" w:pos="4513"/>
        <w:tab w:val="clear" w:pos="9027"/>
      </w:tabs>
      <w:jc w:val="center"/>
    </w:pPr>
    <w:r w:rsidRPr="00DA0103">
      <w:t>G/TBT/N/IND/101</w:t>
    </w:r>
  </w:p>
  <w:p w:rsidR="00DA0103" w:rsidRPr="00DA0103" w:rsidRDefault="00DA0103" w:rsidP="00DA0103">
    <w:pPr>
      <w:pStyle w:val="Header"/>
      <w:pBdr>
        <w:bottom w:val="single" w:sz="4" w:space="1" w:color="auto"/>
      </w:pBdr>
      <w:tabs>
        <w:tab w:val="clear" w:pos="4513"/>
        <w:tab w:val="clear" w:pos="9027"/>
      </w:tabs>
      <w:jc w:val="center"/>
    </w:pPr>
  </w:p>
  <w:p w:rsidR="00DA0103" w:rsidRPr="00DA0103" w:rsidRDefault="00DA0103" w:rsidP="00DA0103">
    <w:pPr>
      <w:pStyle w:val="Header"/>
      <w:pBdr>
        <w:bottom w:val="single" w:sz="4" w:space="1" w:color="auto"/>
      </w:pBdr>
      <w:tabs>
        <w:tab w:val="clear" w:pos="4513"/>
        <w:tab w:val="clear" w:pos="9027"/>
      </w:tabs>
      <w:jc w:val="center"/>
    </w:pPr>
    <w:r w:rsidRPr="00DA0103">
      <w:t xml:space="preserve">- </w:t>
    </w:r>
    <w:r w:rsidRPr="00DA0103">
      <w:fldChar w:fldCharType="begin"/>
    </w:r>
    <w:r w:rsidRPr="00DA0103">
      <w:instrText xml:space="preserve"> PAGE </w:instrText>
    </w:r>
    <w:r w:rsidRPr="00DA0103">
      <w:fldChar w:fldCharType="separate"/>
    </w:r>
    <w:r w:rsidRPr="00DA0103">
      <w:rPr>
        <w:noProof/>
      </w:rPr>
      <w:t>2</w:t>
    </w:r>
    <w:r w:rsidRPr="00DA0103">
      <w:fldChar w:fldCharType="end"/>
    </w:r>
    <w:r w:rsidRPr="00DA0103">
      <w:t xml:space="preserve"> -</w:t>
    </w:r>
  </w:p>
  <w:p w:rsidR="009239F7" w:rsidRPr="00DA0103" w:rsidRDefault="009239F7" w:rsidP="00DA010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2B3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DA0103" w:rsidP="00B801E9">
          <w:pPr>
            <w:jc w:val="right"/>
            <w:rPr>
              <w:b/>
              <w:color w:val="FF0000"/>
              <w:szCs w:val="16"/>
            </w:rPr>
          </w:pPr>
          <w:r>
            <w:rPr>
              <w:b/>
              <w:color w:val="FF0000"/>
              <w:szCs w:val="16"/>
            </w:rPr>
            <w:t xml:space="preserve"> </w:t>
          </w:r>
        </w:p>
      </w:tc>
    </w:tr>
    <w:bookmarkEnd w:id="41"/>
    <w:tr w:rsidR="00D92B3A" w:rsidTr="008612A9">
      <w:trPr>
        <w:trHeight w:val="213"/>
        <w:jc w:val="center"/>
      </w:trPr>
      <w:tc>
        <w:tcPr>
          <w:tcW w:w="3794" w:type="dxa"/>
          <w:vMerge w:val="restart"/>
          <w:shd w:val="clear" w:color="auto" w:fill="FFFFFF"/>
          <w:tcMar>
            <w:left w:w="0" w:type="dxa"/>
            <w:right w:w="0" w:type="dxa"/>
          </w:tcMar>
        </w:tcPr>
        <w:p w:rsidR="00ED54E0" w:rsidRPr="009239F7" w:rsidRDefault="009E4FC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92B3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DA0103" w:rsidRDefault="00DA0103" w:rsidP="00B801E9">
          <w:pPr>
            <w:jc w:val="right"/>
            <w:rPr>
              <w:b/>
              <w:szCs w:val="16"/>
            </w:rPr>
          </w:pPr>
          <w:bookmarkStart w:id="42" w:name="bmkSymbols"/>
          <w:r>
            <w:rPr>
              <w:b/>
              <w:szCs w:val="16"/>
            </w:rPr>
            <w:t>G/TBT/N/IND/101</w:t>
          </w:r>
        </w:p>
        <w:bookmarkEnd w:id="42"/>
        <w:p w:rsidR="009239F7" w:rsidRPr="002F6A28" w:rsidRDefault="009239F7" w:rsidP="00B801E9">
          <w:pPr>
            <w:jc w:val="right"/>
            <w:rPr>
              <w:b/>
              <w:szCs w:val="16"/>
            </w:rPr>
          </w:pPr>
        </w:p>
      </w:tc>
    </w:tr>
    <w:tr w:rsidR="00D92B3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A06C2E" w:rsidP="00B801E9">
          <w:pPr>
            <w:jc w:val="right"/>
            <w:rPr>
              <w:szCs w:val="16"/>
            </w:rPr>
          </w:pPr>
          <w:bookmarkStart w:id="43" w:name="spsDateDistribution"/>
          <w:bookmarkStart w:id="44" w:name="bmkDate"/>
          <w:bookmarkEnd w:id="43"/>
          <w:bookmarkEnd w:id="44"/>
          <w:r>
            <w:rPr>
              <w:szCs w:val="16"/>
            </w:rPr>
            <w:t>21 June 2019</w:t>
          </w:r>
        </w:p>
      </w:tc>
    </w:tr>
    <w:tr w:rsidR="00D92B3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A0103" w:rsidP="0097650D">
          <w:pPr>
            <w:jc w:val="left"/>
            <w:rPr>
              <w:b/>
            </w:rPr>
          </w:pPr>
          <w:bookmarkStart w:id="45" w:name="bmkSerial"/>
          <w:r w:rsidRPr="002F6A28">
            <w:rPr>
              <w:color w:val="FF0000"/>
              <w:szCs w:val="16"/>
            </w:rPr>
            <w:t>(</w:t>
          </w:r>
          <w:bookmarkStart w:id="46" w:name="spsSerialNumber"/>
          <w:bookmarkEnd w:id="46"/>
          <w:r w:rsidR="00A06C2E">
            <w:rPr>
              <w:color w:val="FF0000"/>
              <w:szCs w:val="16"/>
            </w:rPr>
            <w:t>19-</w:t>
          </w:r>
          <w:r w:rsidR="00792C84">
            <w:rPr>
              <w:color w:val="FF0000"/>
              <w:szCs w:val="16"/>
            </w:rPr>
            <w:t>4243</w:t>
          </w:r>
          <w:bookmarkStart w:id="47" w:name="_GoBack"/>
          <w:bookmarkEnd w:id="47"/>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DA010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92B3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A0103"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DA0103"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7E7374">
      <w:start w:val="1"/>
      <w:numFmt w:val="decimal"/>
      <w:pStyle w:val="SummaryText"/>
      <w:lvlText w:val="%1."/>
      <w:lvlJc w:val="left"/>
      <w:pPr>
        <w:ind w:left="360" w:hanging="360"/>
      </w:pPr>
    </w:lvl>
    <w:lvl w:ilvl="1" w:tplc="95520DE0" w:tentative="1">
      <w:start w:val="1"/>
      <w:numFmt w:val="lowerLetter"/>
      <w:lvlText w:val="%2."/>
      <w:lvlJc w:val="left"/>
      <w:pPr>
        <w:ind w:left="1080" w:hanging="360"/>
      </w:pPr>
    </w:lvl>
    <w:lvl w:ilvl="2" w:tplc="85F8E92A" w:tentative="1">
      <w:start w:val="1"/>
      <w:numFmt w:val="lowerRoman"/>
      <w:lvlText w:val="%3."/>
      <w:lvlJc w:val="right"/>
      <w:pPr>
        <w:ind w:left="1800" w:hanging="180"/>
      </w:pPr>
    </w:lvl>
    <w:lvl w:ilvl="3" w:tplc="7178666A" w:tentative="1">
      <w:start w:val="1"/>
      <w:numFmt w:val="decimal"/>
      <w:lvlText w:val="%4."/>
      <w:lvlJc w:val="left"/>
      <w:pPr>
        <w:ind w:left="2520" w:hanging="360"/>
      </w:pPr>
    </w:lvl>
    <w:lvl w:ilvl="4" w:tplc="6032C2D8" w:tentative="1">
      <w:start w:val="1"/>
      <w:numFmt w:val="lowerLetter"/>
      <w:lvlText w:val="%5."/>
      <w:lvlJc w:val="left"/>
      <w:pPr>
        <w:ind w:left="3240" w:hanging="360"/>
      </w:pPr>
    </w:lvl>
    <w:lvl w:ilvl="5" w:tplc="6524AE78" w:tentative="1">
      <w:start w:val="1"/>
      <w:numFmt w:val="lowerRoman"/>
      <w:lvlText w:val="%6."/>
      <w:lvlJc w:val="right"/>
      <w:pPr>
        <w:ind w:left="3960" w:hanging="180"/>
      </w:pPr>
    </w:lvl>
    <w:lvl w:ilvl="6" w:tplc="C952F1CA" w:tentative="1">
      <w:start w:val="1"/>
      <w:numFmt w:val="decimal"/>
      <w:lvlText w:val="%7."/>
      <w:lvlJc w:val="left"/>
      <w:pPr>
        <w:ind w:left="4680" w:hanging="360"/>
      </w:pPr>
    </w:lvl>
    <w:lvl w:ilvl="7" w:tplc="7B9A3C22" w:tentative="1">
      <w:start w:val="1"/>
      <w:numFmt w:val="lowerLetter"/>
      <w:lvlText w:val="%8."/>
      <w:lvlJc w:val="left"/>
      <w:pPr>
        <w:ind w:left="5400" w:hanging="360"/>
      </w:pPr>
    </w:lvl>
    <w:lvl w:ilvl="8" w:tplc="4F40E45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16CCC5E">
      <w:start w:val="1"/>
      <w:numFmt w:val="bullet"/>
      <w:lvlText w:val=""/>
      <w:lvlJc w:val="left"/>
      <w:pPr>
        <w:ind w:left="720" w:hanging="360"/>
      </w:pPr>
      <w:rPr>
        <w:rFonts w:ascii="Symbol" w:hAnsi="Symbol"/>
      </w:rPr>
    </w:lvl>
    <w:lvl w:ilvl="1" w:tplc="B164C60E">
      <w:start w:val="1"/>
      <w:numFmt w:val="bullet"/>
      <w:lvlText w:val="o"/>
      <w:lvlJc w:val="left"/>
      <w:pPr>
        <w:tabs>
          <w:tab w:val="num" w:pos="1440"/>
        </w:tabs>
        <w:ind w:left="1440" w:hanging="360"/>
      </w:pPr>
      <w:rPr>
        <w:rFonts w:ascii="Courier New" w:hAnsi="Courier New"/>
      </w:rPr>
    </w:lvl>
    <w:lvl w:ilvl="2" w:tplc="80C45620">
      <w:start w:val="1"/>
      <w:numFmt w:val="bullet"/>
      <w:lvlText w:val=""/>
      <w:lvlJc w:val="left"/>
      <w:pPr>
        <w:tabs>
          <w:tab w:val="num" w:pos="2160"/>
        </w:tabs>
        <w:ind w:left="2160" w:hanging="360"/>
      </w:pPr>
      <w:rPr>
        <w:rFonts w:ascii="Wingdings" w:hAnsi="Wingdings"/>
      </w:rPr>
    </w:lvl>
    <w:lvl w:ilvl="3" w:tplc="73227ECC">
      <w:start w:val="1"/>
      <w:numFmt w:val="bullet"/>
      <w:lvlText w:val=""/>
      <w:lvlJc w:val="left"/>
      <w:pPr>
        <w:tabs>
          <w:tab w:val="num" w:pos="2880"/>
        </w:tabs>
        <w:ind w:left="2880" w:hanging="360"/>
      </w:pPr>
      <w:rPr>
        <w:rFonts w:ascii="Symbol" w:hAnsi="Symbol"/>
      </w:rPr>
    </w:lvl>
    <w:lvl w:ilvl="4" w:tplc="F3628DD4">
      <w:start w:val="1"/>
      <w:numFmt w:val="bullet"/>
      <w:lvlText w:val="o"/>
      <w:lvlJc w:val="left"/>
      <w:pPr>
        <w:tabs>
          <w:tab w:val="num" w:pos="3600"/>
        </w:tabs>
        <w:ind w:left="3600" w:hanging="360"/>
      </w:pPr>
      <w:rPr>
        <w:rFonts w:ascii="Courier New" w:hAnsi="Courier New"/>
      </w:rPr>
    </w:lvl>
    <w:lvl w:ilvl="5" w:tplc="6706CBE0">
      <w:start w:val="1"/>
      <w:numFmt w:val="bullet"/>
      <w:lvlText w:val=""/>
      <w:lvlJc w:val="left"/>
      <w:pPr>
        <w:tabs>
          <w:tab w:val="num" w:pos="4320"/>
        </w:tabs>
        <w:ind w:left="4320" w:hanging="360"/>
      </w:pPr>
      <w:rPr>
        <w:rFonts w:ascii="Wingdings" w:hAnsi="Wingdings"/>
      </w:rPr>
    </w:lvl>
    <w:lvl w:ilvl="6" w:tplc="D1FA240C">
      <w:start w:val="1"/>
      <w:numFmt w:val="bullet"/>
      <w:lvlText w:val=""/>
      <w:lvlJc w:val="left"/>
      <w:pPr>
        <w:tabs>
          <w:tab w:val="num" w:pos="5040"/>
        </w:tabs>
        <w:ind w:left="5040" w:hanging="360"/>
      </w:pPr>
      <w:rPr>
        <w:rFonts w:ascii="Symbol" w:hAnsi="Symbol"/>
      </w:rPr>
    </w:lvl>
    <w:lvl w:ilvl="7" w:tplc="4EFECBDA">
      <w:start w:val="1"/>
      <w:numFmt w:val="bullet"/>
      <w:lvlText w:val="o"/>
      <w:lvlJc w:val="left"/>
      <w:pPr>
        <w:tabs>
          <w:tab w:val="num" w:pos="5760"/>
        </w:tabs>
        <w:ind w:left="5760" w:hanging="360"/>
      </w:pPr>
      <w:rPr>
        <w:rFonts w:ascii="Courier New" w:hAnsi="Courier New"/>
      </w:rPr>
    </w:lvl>
    <w:lvl w:ilvl="8" w:tplc="FFA030C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A2B6982C">
      <w:start w:val="1"/>
      <w:numFmt w:val="bullet"/>
      <w:lvlText w:val=""/>
      <w:lvlJc w:val="left"/>
      <w:pPr>
        <w:ind w:left="720" w:hanging="360"/>
      </w:pPr>
      <w:rPr>
        <w:rFonts w:ascii="Symbol" w:hAnsi="Symbol"/>
      </w:rPr>
    </w:lvl>
    <w:lvl w:ilvl="1" w:tplc="64C076A8">
      <w:start w:val="1"/>
      <w:numFmt w:val="bullet"/>
      <w:lvlText w:val="o"/>
      <w:lvlJc w:val="left"/>
      <w:pPr>
        <w:tabs>
          <w:tab w:val="num" w:pos="1440"/>
        </w:tabs>
        <w:ind w:left="1440" w:hanging="360"/>
      </w:pPr>
      <w:rPr>
        <w:rFonts w:ascii="Courier New" w:hAnsi="Courier New"/>
      </w:rPr>
    </w:lvl>
    <w:lvl w:ilvl="2" w:tplc="82B255DC">
      <w:start w:val="1"/>
      <w:numFmt w:val="bullet"/>
      <w:lvlText w:val=""/>
      <w:lvlJc w:val="left"/>
      <w:pPr>
        <w:tabs>
          <w:tab w:val="num" w:pos="2160"/>
        </w:tabs>
        <w:ind w:left="2160" w:hanging="360"/>
      </w:pPr>
      <w:rPr>
        <w:rFonts w:ascii="Wingdings" w:hAnsi="Wingdings"/>
      </w:rPr>
    </w:lvl>
    <w:lvl w:ilvl="3" w:tplc="375C2164">
      <w:start w:val="1"/>
      <w:numFmt w:val="bullet"/>
      <w:lvlText w:val=""/>
      <w:lvlJc w:val="left"/>
      <w:pPr>
        <w:tabs>
          <w:tab w:val="num" w:pos="2880"/>
        </w:tabs>
        <w:ind w:left="2880" w:hanging="360"/>
      </w:pPr>
      <w:rPr>
        <w:rFonts w:ascii="Symbol" w:hAnsi="Symbol"/>
      </w:rPr>
    </w:lvl>
    <w:lvl w:ilvl="4" w:tplc="765C4272">
      <w:start w:val="1"/>
      <w:numFmt w:val="bullet"/>
      <w:lvlText w:val="o"/>
      <w:lvlJc w:val="left"/>
      <w:pPr>
        <w:tabs>
          <w:tab w:val="num" w:pos="3600"/>
        </w:tabs>
        <w:ind w:left="3600" w:hanging="360"/>
      </w:pPr>
      <w:rPr>
        <w:rFonts w:ascii="Courier New" w:hAnsi="Courier New"/>
      </w:rPr>
    </w:lvl>
    <w:lvl w:ilvl="5" w:tplc="5B147208">
      <w:start w:val="1"/>
      <w:numFmt w:val="bullet"/>
      <w:lvlText w:val=""/>
      <w:lvlJc w:val="left"/>
      <w:pPr>
        <w:tabs>
          <w:tab w:val="num" w:pos="4320"/>
        </w:tabs>
        <w:ind w:left="4320" w:hanging="360"/>
      </w:pPr>
      <w:rPr>
        <w:rFonts w:ascii="Wingdings" w:hAnsi="Wingdings"/>
      </w:rPr>
    </w:lvl>
    <w:lvl w:ilvl="6" w:tplc="13561B0C">
      <w:start w:val="1"/>
      <w:numFmt w:val="bullet"/>
      <w:lvlText w:val=""/>
      <w:lvlJc w:val="left"/>
      <w:pPr>
        <w:tabs>
          <w:tab w:val="num" w:pos="5040"/>
        </w:tabs>
        <w:ind w:left="5040" w:hanging="360"/>
      </w:pPr>
      <w:rPr>
        <w:rFonts w:ascii="Symbol" w:hAnsi="Symbol"/>
      </w:rPr>
    </w:lvl>
    <w:lvl w:ilvl="7" w:tplc="17C8D2EE">
      <w:start w:val="1"/>
      <w:numFmt w:val="bullet"/>
      <w:lvlText w:val="o"/>
      <w:lvlJc w:val="left"/>
      <w:pPr>
        <w:tabs>
          <w:tab w:val="num" w:pos="5760"/>
        </w:tabs>
        <w:ind w:left="5760" w:hanging="360"/>
      </w:pPr>
      <w:rPr>
        <w:rFonts w:ascii="Courier New" w:hAnsi="Courier New"/>
      </w:rPr>
    </w:lvl>
    <w:lvl w:ilvl="8" w:tplc="B3566C3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2C84"/>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4FC1"/>
    <w:rsid w:val="009E75ED"/>
    <w:rsid w:val="009F1F2F"/>
    <w:rsid w:val="009F21A8"/>
    <w:rsid w:val="00A06C2E"/>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2860"/>
    <w:rsid w:val="00D52A9D"/>
    <w:rsid w:val="00D55AAD"/>
    <w:rsid w:val="00D70F5B"/>
    <w:rsid w:val="00D747AE"/>
    <w:rsid w:val="00D9226C"/>
    <w:rsid w:val="00D92B3A"/>
    <w:rsid w:val="00DA0103"/>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9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g.singh72@nic.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ugsdiv-mohfw@gov.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gazette.nic.in/WriteReadData/2018/193442.pdf" TargetMode="External"/><Relationship Id="rId4" Type="http://schemas.openxmlformats.org/officeDocument/2006/relationships/webSettings" Target="webSettings.xml"/><Relationship Id="rId9" Type="http://schemas.openxmlformats.org/officeDocument/2006/relationships/hyperlink" Target="http://egazette.nic.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2065</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2019-06-21T09:51:00Z</dcterms:created>
  <dcterms:modified xsi:type="dcterms:W3CDTF">2019-06-21T10:01:00Z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G/TBT/N/IND/101</vt:lpwstr>
  </property>
</Properties>
</file>